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99D" w:rsidRPr="000C64E2" w:rsidRDefault="008A795C" w:rsidP="00646355">
      <w:pPr>
        <w:pStyle w:val="news"/>
        <w:tabs>
          <w:tab w:val="left" w:pos="0"/>
        </w:tabs>
        <w:jc w:val="both"/>
        <w:rPr>
          <w:sz w:val="28"/>
          <w:szCs w:val="28"/>
        </w:rPr>
      </w:pPr>
      <w:r w:rsidRPr="000C64E2">
        <w:rPr>
          <w:b/>
          <w:bCs/>
          <w:sz w:val="28"/>
          <w:szCs w:val="28"/>
        </w:rPr>
        <w:t>REALIZACJA OBOWIĄZKU SZKOLNEGO I OBOWIĄZKU NAUKI</w:t>
      </w:r>
    </w:p>
    <w:p w:rsidR="008128CE" w:rsidRDefault="008128CE" w:rsidP="00646355">
      <w:pPr>
        <w:pStyle w:val="txt"/>
        <w:tabs>
          <w:tab w:val="left" w:pos="0"/>
        </w:tabs>
        <w:jc w:val="both"/>
        <w:rPr>
          <w:b/>
          <w:bCs/>
        </w:rPr>
      </w:pPr>
    </w:p>
    <w:p w:rsidR="00AE23D7" w:rsidRPr="00BA7A95" w:rsidRDefault="00707089" w:rsidP="00646355">
      <w:pPr>
        <w:pStyle w:val="txt"/>
        <w:tabs>
          <w:tab w:val="left" w:pos="0"/>
        </w:tabs>
        <w:jc w:val="both"/>
      </w:pPr>
      <w:r w:rsidRPr="00BA7A95">
        <w:rPr>
          <w:b/>
          <w:bCs/>
        </w:rPr>
        <w:t>1.</w:t>
      </w:r>
      <w:r w:rsidR="0066499D" w:rsidRPr="0021537A">
        <w:rPr>
          <w:b/>
          <w:bCs/>
          <w:sz w:val="22"/>
          <w:szCs w:val="22"/>
        </w:rPr>
        <w:t>OBOWIĄZEK SZKOLNY I OBOWIĄZEK NAUKI</w:t>
      </w:r>
      <w:r w:rsidR="0066499D" w:rsidRPr="00BA7A95">
        <w:rPr>
          <w:b/>
          <w:bCs/>
        </w:rPr>
        <w:t xml:space="preserve"> - kogo dotyczy, formy spełniania</w:t>
      </w:r>
      <w:r w:rsidR="0066499D" w:rsidRPr="00BA7A95">
        <w:br/>
      </w:r>
      <w:r w:rsidR="0066499D" w:rsidRPr="00BA7A95">
        <w:br/>
        <w:t xml:space="preserve">Niespełnianie obowiązku szkolnego lub obowiązku nauki podlega egzekucji administracyjnej na podstawie art. 20 w związku z art. 18 ustawy o systemie oświaty (tekst jednolity </w:t>
      </w:r>
      <w:proofErr w:type="spellStart"/>
      <w:r w:rsidR="0066499D" w:rsidRPr="00BA7A95">
        <w:t>Dz.U</w:t>
      </w:r>
      <w:proofErr w:type="spellEnd"/>
      <w:r w:rsidR="0066499D" w:rsidRPr="00BA7A95">
        <w:t xml:space="preserve">. </w:t>
      </w:r>
      <w:r w:rsidR="006B10FE">
        <w:t xml:space="preserve">                </w:t>
      </w:r>
      <w:r w:rsidR="0066499D" w:rsidRPr="00BA7A95">
        <w:t xml:space="preserve">z 2004 r. Nr 256, poz. 2572 z </w:t>
      </w:r>
      <w:proofErr w:type="spellStart"/>
      <w:r w:rsidR="0066499D" w:rsidRPr="00BA7A95">
        <w:t>późn</w:t>
      </w:r>
      <w:proofErr w:type="spellEnd"/>
      <w:r w:rsidR="0066499D" w:rsidRPr="00BA7A95">
        <w:t xml:space="preserve">. zm.). Przepis ten odsyła do trybu przewidzianego </w:t>
      </w:r>
      <w:r w:rsidR="006B10FE">
        <w:t xml:space="preserve">                   </w:t>
      </w:r>
      <w:r w:rsidR="0066499D" w:rsidRPr="00BA7A95">
        <w:t xml:space="preserve">w ustawie z dnia 17 czerwca 1966 r. o postępowaniu egzekucyjnym w administracji </w:t>
      </w:r>
      <w:r w:rsidR="006B10FE">
        <w:t xml:space="preserve">                </w:t>
      </w:r>
      <w:r w:rsidR="0066499D" w:rsidRPr="00BA7A95">
        <w:t xml:space="preserve">(tekst jednolity </w:t>
      </w:r>
      <w:proofErr w:type="spellStart"/>
      <w:r w:rsidR="0066499D" w:rsidRPr="00BA7A95">
        <w:t>Dz.U</w:t>
      </w:r>
      <w:proofErr w:type="spellEnd"/>
      <w:r w:rsidR="0066499D" w:rsidRPr="00BA7A95">
        <w:t xml:space="preserve">. z 2005 r. Nr 229, poz. 1954 z </w:t>
      </w:r>
      <w:proofErr w:type="spellStart"/>
      <w:r w:rsidR="0066499D" w:rsidRPr="00BA7A95">
        <w:t>późn</w:t>
      </w:r>
      <w:proofErr w:type="spellEnd"/>
      <w:r w:rsidR="0066499D" w:rsidRPr="00BA7A95">
        <w:t xml:space="preserve">. zm.), określanej niżej jako "ustawa egzekucyjna". Na gruncie ustawy egzekucyjnej oba obowiązki należą do kategorii obowiązków o charakterze niepieniężnym (art. 1 i art. 2 § 1 pkt 3) i co do zasady </w:t>
      </w:r>
      <w:r w:rsidR="006B10FE">
        <w:t xml:space="preserve">                        </w:t>
      </w:r>
      <w:r w:rsidR="0066499D" w:rsidRPr="00BA7A95">
        <w:t>są obowiązkami wynikającymi bezpośrednio z przepisów prawa (art. 3 § 1).</w:t>
      </w:r>
      <w:r w:rsidR="0066499D" w:rsidRPr="00BA7A95">
        <w:br/>
      </w:r>
      <w:r w:rsidR="0066499D" w:rsidRPr="00BA7A95">
        <w:br/>
        <w:t>Obowiązek szkolny lub obowiązek nauki jest spełniany w szkole (art.16 ust. 5 i ust. 5a ustawy o systemie oświaty) lub poprzez równorzędny udział w zajęciach rewalidacyjno - wychowawczych albo w formach pozaszkolnych (art.16 ust. 7 i ust. 5a ustawy o systemie oświaty). Spełnianie obowiązku szkolnego lub obowiązku nauki może mieć miejsce także poza szkołą, na podstawie decyzji dyrektora szkoły - zezwolenia, o którym mowa w art.16 ust. 8 ustawy o systemie oświaty. W tym przypadku egzekwowany będzie obowiązek wynikający z decyzji administracyjnej (art. 3 § 1 ustawy egzekucyjnej). Uczęszczanie do szkoły to zasadnicza treść obowiązku szkolnego i obowiązku nauki, nakierowana na ucznia.</w:t>
      </w:r>
    </w:p>
    <w:p w:rsidR="0015272F" w:rsidRPr="0015272F" w:rsidRDefault="0015272F" w:rsidP="0015272F">
      <w:pPr>
        <w:pStyle w:val="Default"/>
        <w:jc w:val="both"/>
      </w:pPr>
      <w:r>
        <w:t>Zgodnie z ustawą o zmianie ustawy o systemie oświaty oraz o zmianie niektórych innych ustaw z dnia 30.08.2013 r (</w:t>
      </w:r>
      <w:proofErr w:type="spellStart"/>
      <w:r>
        <w:t>Dz.U</w:t>
      </w:r>
      <w:proofErr w:type="spellEnd"/>
      <w:r>
        <w:t xml:space="preserve">. </w:t>
      </w:r>
      <w:proofErr w:type="spellStart"/>
      <w:r>
        <w:t>poz</w:t>
      </w:r>
      <w:proofErr w:type="spellEnd"/>
      <w:r>
        <w:t xml:space="preserve"> 1265) w roku szkolnym 2014/2015 spełnianie obowiązku szkolnego rozpoczynają dzieci urodzone w 2007 roku oraz urodzone od dnia </w:t>
      </w:r>
      <w:r>
        <w:br/>
        <w:t>1 stycznia 2008 do dnia 30 czerwca 2008 r. D</w:t>
      </w:r>
      <w:r w:rsidRPr="0015272F">
        <w:t>ziecko urodzone w okresie od dnia 1 lipca 2008 r. do dnia 31 grudnia 2008 r., na wniosek rodziców, może rozpocząć spełnianie obowiązku szkolnego</w:t>
      </w:r>
      <w:r>
        <w:t xml:space="preserve"> w roku 2014/2015</w:t>
      </w:r>
      <w:r w:rsidRPr="0015272F">
        <w:t xml:space="preserve">. </w:t>
      </w:r>
    </w:p>
    <w:p w:rsidR="0015272F" w:rsidRDefault="0015272F" w:rsidP="00CD2FE1">
      <w:pPr>
        <w:pStyle w:val="Default"/>
        <w:jc w:val="both"/>
        <w:rPr>
          <w:rFonts w:eastAsia="Calibri"/>
        </w:rPr>
      </w:pPr>
      <w:r w:rsidRPr="0015272F">
        <w:t xml:space="preserve">W roku szkolnym 2015/2016 spełnianie obowiązku szkolnego rozpoczynają </w:t>
      </w:r>
      <w:r>
        <w:t xml:space="preserve">natomiast </w:t>
      </w:r>
      <w:r w:rsidRPr="0015272F">
        <w:t>dzieci urodzone w okresie od dnia 1 lipca 2008 r. do dnia 31 grudnia 2008 r., które nie rozpoczęły spełniania obowiązku szkolnego w roku szkolnym 2014/2015</w:t>
      </w:r>
      <w:r>
        <w:t xml:space="preserve"> oraz dzieci </w:t>
      </w:r>
      <w:r w:rsidRPr="0015272F">
        <w:t>urodzone w 2009</w:t>
      </w:r>
      <w:r>
        <w:t xml:space="preserve">. </w:t>
      </w:r>
    </w:p>
    <w:p w:rsidR="0015272F" w:rsidRDefault="0015272F" w:rsidP="00646355">
      <w:pPr>
        <w:spacing w:after="0" w:line="240" w:lineRule="auto"/>
        <w:jc w:val="both"/>
        <w:rPr>
          <w:rFonts w:ascii="Times New Roman" w:eastAsia="Calibri" w:hAnsi="Times New Roman" w:cs="Times New Roman"/>
          <w:sz w:val="24"/>
          <w:szCs w:val="24"/>
        </w:rPr>
      </w:pPr>
    </w:p>
    <w:p w:rsidR="00F32511" w:rsidRPr="001423F5" w:rsidRDefault="00F32511" w:rsidP="00646355">
      <w:pPr>
        <w:spacing w:after="0" w:line="240" w:lineRule="auto"/>
        <w:jc w:val="both"/>
        <w:rPr>
          <w:rFonts w:ascii="Times New Roman" w:eastAsia="Calibri" w:hAnsi="Times New Roman" w:cs="Times New Roman"/>
          <w:sz w:val="24"/>
          <w:szCs w:val="24"/>
        </w:rPr>
      </w:pPr>
      <w:r w:rsidRPr="001423F5">
        <w:rPr>
          <w:rFonts w:ascii="Times New Roman" w:eastAsia="Calibri" w:hAnsi="Times New Roman" w:cs="Times New Roman"/>
          <w:sz w:val="24"/>
          <w:szCs w:val="24"/>
        </w:rPr>
        <w:t xml:space="preserve">Zgodnie z art. 15 ust. 2 ustawy o systemie oświaty obowiązek </w:t>
      </w:r>
      <w:r w:rsidR="00E3446A">
        <w:rPr>
          <w:rFonts w:ascii="Times New Roman" w:eastAsia="Calibri" w:hAnsi="Times New Roman" w:cs="Times New Roman"/>
          <w:sz w:val="24"/>
          <w:szCs w:val="24"/>
        </w:rPr>
        <w:t xml:space="preserve">szkolny </w:t>
      </w:r>
      <w:r w:rsidRPr="001423F5">
        <w:rPr>
          <w:rFonts w:ascii="Times New Roman" w:eastAsia="Calibri" w:hAnsi="Times New Roman" w:cs="Times New Roman"/>
          <w:sz w:val="24"/>
          <w:szCs w:val="24"/>
        </w:rPr>
        <w:t>trwa do ukończenia gimnazjum, nie dłużej jednak niż do ukończenia 18 roku życia.</w:t>
      </w:r>
    </w:p>
    <w:p w:rsidR="007A0AFA" w:rsidRDefault="007A0AFA" w:rsidP="00646355">
      <w:pPr>
        <w:spacing w:after="0" w:line="240" w:lineRule="auto"/>
        <w:jc w:val="both"/>
        <w:rPr>
          <w:rFonts w:ascii="Times New Roman" w:eastAsia="Calibri" w:hAnsi="Times New Roman" w:cs="Times New Roman"/>
        </w:rPr>
      </w:pPr>
    </w:p>
    <w:p w:rsidR="004A4728" w:rsidRDefault="0066499D" w:rsidP="004A4728">
      <w:pPr>
        <w:pStyle w:val="txt"/>
        <w:tabs>
          <w:tab w:val="left" w:pos="0"/>
          <w:tab w:val="left" w:pos="284"/>
        </w:tabs>
        <w:spacing w:before="0" w:beforeAutospacing="0" w:after="0" w:afterAutospacing="0"/>
        <w:jc w:val="both"/>
      </w:pPr>
      <w:r w:rsidRPr="00BA7A95">
        <w:t>Z obowiązkiem ucznia ściśle wiążą się szczegółowe obowiązki rodziców (prawnych opiekunów dziecka), wymienione w art. 18 ustawy o systemie oświaty:</w:t>
      </w:r>
      <w:r w:rsidRPr="00BA7A95">
        <w:br/>
        <w:t>a)</w:t>
      </w:r>
      <w:r w:rsidR="004A4728">
        <w:t xml:space="preserve"> </w:t>
      </w:r>
      <w:r w:rsidRPr="00BA7A95">
        <w:t>dopełnienie czynności związanych ze zgłoszeniem dziecka do szkoły - pkt 1,</w:t>
      </w:r>
    </w:p>
    <w:p w:rsidR="004A4728" w:rsidRDefault="0066499D" w:rsidP="004A4728">
      <w:pPr>
        <w:pStyle w:val="txt"/>
        <w:tabs>
          <w:tab w:val="left" w:pos="0"/>
          <w:tab w:val="left" w:pos="284"/>
        </w:tabs>
        <w:spacing w:before="0" w:beforeAutospacing="0" w:after="0" w:afterAutospacing="0"/>
        <w:jc w:val="both"/>
      </w:pPr>
      <w:r w:rsidRPr="00BA7A95">
        <w:t>b)</w:t>
      </w:r>
      <w:r w:rsidR="004A4728">
        <w:t xml:space="preserve"> </w:t>
      </w:r>
      <w:r w:rsidRPr="00BA7A95">
        <w:t>zapewnienie regularnego uczęszczania dziecka na zajęcia szkolne - pkt 2,</w:t>
      </w:r>
    </w:p>
    <w:p w:rsidR="00172662" w:rsidRDefault="0066499D" w:rsidP="004A4728">
      <w:pPr>
        <w:pStyle w:val="txt"/>
        <w:tabs>
          <w:tab w:val="left" w:pos="0"/>
          <w:tab w:val="left" w:pos="284"/>
        </w:tabs>
        <w:spacing w:before="0" w:beforeAutospacing="0" w:after="0" w:afterAutospacing="0"/>
        <w:jc w:val="both"/>
      </w:pPr>
      <w:r w:rsidRPr="00BA7A95">
        <w:t>c)</w:t>
      </w:r>
      <w:r w:rsidR="004A4728">
        <w:t xml:space="preserve"> </w:t>
      </w:r>
      <w:r w:rsidRPr="00BA7A95">
        <w:t xml:space="preserve">zapewnienie dziecku warunków umożliwiających przygotowywanie się do zajęć szkolnych </w:t>
      </w:r>
      <w:r w:rsidR="00172662">
        <w:t>– pkt 3</w:t>
      </w:r>
    </w:p>
    <w:p w:rsidR="00F32511" w:rsidRPr="00803D91" w:rsidRDefault="00F32511" w:rsidP="004A4728">
      <w:pPr>
        <w:pStyle w:val="txt"/>
        <w:tabs>
          <w:tab w:val="left" w:pos="0"/>
          <w:tab w:val="left" w:pos="284"/>
        </w:tabs>
        <w:spacing w:before="0" w:beforeAutospacing="0" w:after="0" w:afterAutospacing="0"/>
        <w:jc w:val="both"/>
        <w:rPr>
          <w:rFonts w:eastAsia="Calibri"/>
          <w:i/>
          <w:u w:val="single"/>
        </w:rPr>
      </w:pPr>
      <w:r w:rsidRPr="00803D91">
        <w:t>d)</w:t>
      </w:r>
      <w:r w:rsidR="004A4728">
        <w:t xml:space="preserve"> </w:t>
      </w:r>
      <w:r w:rsidRPr="00803D91">
        <w:rPr>
          <w:rFonts w:eastAsia="Calibri"/>
        </w:rPr>
        <w:t xml:space="preserve">informowania w terminie do 30 września każdego roku, dyrektora szkoły podstawowej </w:t>
      </w:r>
      <w:r w:rsidR="000428A0">
        <w:rPr>
          <w:rFonts w:eastAsia="Calibri"/>
        </w:rPr>
        <w:t xml:space="preserve">                 </w:t>
      </w:r>
      <w:r w:rsidRPr="00803D91">
        <w:rPr>
          <w:rFonts w:eastAsia="Calibri"/>
        </w:rPr>
        <w:t>i gimnazjum w obwodzie których dziecko mieszka, o realizacji obowiązku szkolnego za granicą</w:t>
      </w:r>
    </w:p>
    <w:p w:rsidR="00BE4B32" w:rsidRDefault="0066499D" w:rsidP="00646355">
      <w:pPr>
        <w:pStyle w:val="txt"/>
        <w:tabs>
          <w:tab w:val="left" w:pos="0"/>
        </w:tabs>
        <w:jc w:val="both"/>
      </w:pPr>
      <w:r w:rsidRPr="00BA7A95">
        <w:br/>
        <w:t>Z kolei na rodzicach dzieci w wieku 16 - 18 lat ciąży obowiązek powiadamiania organów gminy o aktualnej formie spełniania przez dziecko obowiązku szkolnego lub obowiązku nauki (art. 18 pkt 5 ustawy o systemie oświaty).</w:t>
      </w:r>
    </w:p>
    <w:p w:rsidR="00493A2F" w:rsidRDefault="0066499D" w:rsidP="00646355">
      <w:pPr>
        <w:pStyle w:val="txt"/>
        <w:tabs>
          <w:tab w:val="left" w:pos="0"/>
        </w:tabs>
        <w:jc w:val="both"/>
        <w:rPr>
          <w:b/>
          <w:bCs/>
        </w:rPr>
      </w:pPr>
      <w:r w:rsidRPr="00BA7A95">
        <w:rPr>
          <w:b/>
          <w:bCs/>
        </w:rPr>
        <w:lastRenderedPageBreak/>
        <w:t xml:space="preserve">2. ŚRODKI EGZEKUCJI ADMINISTRACYJNEJ </w:t>
      </w:r>
    </w:p>
    <w:p w:rsidR="00CD2FE1" w:rsidRDefault="0066499D" w:rsidP="00646355">
      <w:pPr>
        <w:pStyle w:val="txt"/>
        <w:tabs>
          <w:tab w:val="left" w:pos="0"/>
        </w:tabs>
        <w:jc w:val="both"/>
        <w:rPr>
          <w:b/>
          <w:bCs/>
        </w:rPr>
      </w:pPr>
      <w:r w:rsidRPr="00BA7A95">
        <w:t>Wśród wymienionych w art. 1a pkt 12 lit. b ustawy egzekucyjnej środków egzekucji administracyjnej obowiązków o charakterze niepieniężnym tylko grzywna w celu przymuszenia jest właściwa dla wyegzekwowania obowiązku szkolnego lub obowiązku nauki. Grzywny nie stosuje się wobec ucznia, jako osoby małoletniej. Zgodnie z art. 120 § 2 ustawy egzekucyjnej, nieuczęszczanie dziecka do szkoły skutkować będzie nałożeniem grzywny na jego przedstawicieli ustawowych. Tym samym egzekwowany będzie rodzicielski obowiązek zapewnienia regularnego uczęszczania dziecka na zajęcia szkolne. Egzekucji podlega również obowiązek zgłoszenia dziecka do szkoły, skoro skutkiem zaniechania rodziców (prawnych opiekunów) będzie nieuczęszczanie dziecka do szkoły oraz obowiązek powiadamiania organów gminy o aktualnej formie spełniania przez dziecko obowiązku szkolnego lub obowiązku nauki. Podobnie na rodziców (prawnych opiekunów)</w:t>
      </w:r>
      <w:r w:rsidR="00323705">
        <w:t>,</w:t>
      </w:r>
      <w:r w:rsidRPr="00BA7A95">
        <w:t xml:space="preserve"> a nie na dziecko, nakładana będzie grzywna w razie zaniechania wypełniania obowiązku szkolnego lub obowiązku nauki poza szkołą. Grzywna nakładana może być wielokrotnie, z tego samego tytułu - aż do osiągnięcia pożądanego skutku, albo do osiągnięcia górnej granicy kwotowej. Aktualnie jednorazowo grzywna nie może przekroczyć, dla osób fizycznych, kwoty 5 000 zł, a łączna kwota grzywien - 10 000 zł (art. 121 § 2 i § 3 ustawy egzekucyjnej).</w:t>
      </w:r>
      <w:r w:rsidRPr="00BA7A95">
        <w:br/>
      </w:r>
      <w:r w:rsidRPr="00BA7A95">
        <w:br/>
      </w:r>
    </w:p>
    <w:p w:rsidR="00493A2F" w:rsidRDefault="0066499D" w:rsidP="00646355">
      <w:pPr>
        <w:pStyle w:val="txt"/>
        <w:tabs>
          <w:tab w:val="left" w:pos="0"/>
        </w:tabs>
        <w:jc w:val="both"/>
        <w:rPr>
          <w:b/>
          <w:bCs/>
        </w:rPr>
      </w:pPr>
      <w:r w:rsidRPr="00BA7A95">
        <w:rPr>
          <w:b/>
          <w:bCs/>
        </w:rPr>
        <w:t>3. WIERZYCIEL OBOWIĄZKU SZKOLNEGO LUB OBOWIAZKU NAUKI</w:t>
      </w:r>
    </w:p>
    <w:p w:rsidR="00646355" w:rsidRDefault="0066499D" w:rsidP="00493A2F">
      <w:pPr>
        <w:pStyle w:val="txt"/>
        <w:tabs>
          <w:tab w:val="left" w:pos="0"/>
        </w:tabs>
        <w:spacing w:before="0" w:beforeAutospacing="0" w:after="0" w:afterAutospacing="0"/>
        <w:jc w:val="both"/>
      </w:pPr>
      <w:r w:rsidRPr="00BA7A95">
        <w:br/>
        <w:t>Wierzycielem obowiązku szkolnego lub obowiązku nauki jest dyrektor szkoły, w obwodzie której dziecko zamieszkuje lub gmina, a zależy to od wieku ucznia. Gmina jest wierzycielem dla obowiązku wypełnianego przez młodzież w wieku 16-18 lat, a dyrektor w pozostałym zakresie wiekowym (art. 5 § 1 pkt 2 ustawy egzekucyjnej oraz art. 19 ust. 1 ustawy o systemie oświaty).</w:t>
      </w:r>
      <w:r w:rsidRPr="00BA7A95">
        <w:br/>
      </w:r>
      <w:r w:rsidRPr="00BA7A95">
        <w:br/>
        <w:t>Do podstawowych obowiązków wierzyciela należy:</w:t>
      </w:r>
    </w:p>
    <w:p w:rsidR="00493A2F" w:rsidRDefault="0066499D" w:rsidP="00493A2F">
      <w:pPr>
        <w:pStyle w:val="txt"/>
        <w:tabs>
          <w:tab w:val="left" w:pos="0"/>
        </w:tabs>
        <w:spacing w:before="0" w:beforeAutospacing="0" w:after="0" w:afterAutospacing="0"/>
        <w:jc w:val="both"/>
      </w:pPr>
      <w:r w:rsidRPr="00BA7A95">
        <w:t>a)</w:t>
      </w:r>
      <w:r w:rsidR="00493A2F">
        <w:t xml:space="preserve"> </w:t>
      </w:r>
      <w:r w:rsidRPr="00BA7A95">
        <w:t>wystosowanie upomnienia - art. 15 ustawy egzekucyjnej,</w:t>
      </w:r>
    </w:p>
    <w:p w:rsidR="00493A2F" w:rsidRDefault="0066499D" w:rsidP="00493A2F">
      <w:pPr>
        <w:pStyle w:val="txt"/>
        <w:tabs>
          <w:tab w:val="left" w:pos="0"/>
        </w:tabs>
        <w:spacing w:before="0" w:beforeAutospacing="0" w:after="0" w:afterAutospacing="0"/>
        <w:jc w:val="both"/>
      </w:pPr>
      <w:r w:rsidRPr="00BA7A95">
        <w:t>b) wystawienie tytułu wykonawczego - art. 26 § 1 i art. 27 ustawy egzekucyjnej,</w:t>
      </w:r>
    </w:p>
    <w:p w:rsidR="003D7BC3" w:rsidRDefault="0066499D" w:rsidP="00493A2F">
      <w:pPr>
        <w:pStyle w:val="txt"/>
        <w:tabs>
          <w:tab w:val="left" w:pos="0"/>
        </w:tabs>
        <w:spacing w:before="0" w:beforeAutospacing="0" w:after="0" w:afterAutospacing="0"/>
        <w:jc w:val="both"/>
      </w:pPr>
      <w:r w:rsidRPr="00BA7A95">
        <w:t>c) wystąpienie z wnioskiem o wszczęcie egzekucji - art. 26 § 1 i art. 28 ustawy egzekucyjnej.</w:t>
      </w:r>
      <w:r w:rsidRPr="00BA7A95">
        <w:br/>
      </w:r>
      <w:r w:rsidRPr="00BA7A95">
        <w:br/>
        <w:t>Organem egzekucyjnym jest właściwy organ jednostki samorządu terytorialnego - o czym stanowi art. 20 § 1 pkt 2 ustawy egzekucyjnej, a co wyjaśnia bliżej, nazywając organy, w art. 1a pkt 14 tej ustawy. Zasadniczą rolą organu egzekucyjnego jest doprowadzenie do wykonania obowiązku podlegającego egzekucji, czyli wymuszenie na rodzicach (prawnych opiekunach) pożądanych zachowań dziecka i (lub) samych rodziców, drogą zastosowania grzywny w celu przymuszenia.</w:t>
      </w:r>
    </w:p>
    <w:p w:rsidR="003D7BC3" w:rsidRDefault="0066499D" w:rsidP="00493A2F">
      <w:pPr>
        <w:pStyle w:val="txt"/>
        <w:tabs>
          <w:tab w:val="left" w:pos="0"/>
        </w:tabs>
        <w:spacing w:before="0" w:beforeAutospacing="0" w:after="0" w:afterAutospacing="0"/>
        <w:jc w:val="both"/>
        <w:rPr>
          <w:b/>
          <w:bCs/>
        </w:rPr>
      </w:pPr>
      <w:r w:rsidRPr="00BA7A95">
        <w:br/>
      </w:r>
      <w:r w:rsidRPr="00BA7A95">
        <w:br/>
      </w:r>
      <w:r w:rsidRPr="00BA7A95">
        <w:rPr>
          <w:b/>
          <w:bCs/>
        </w:rPr>
        <w:t>4. POWINNOŚCI DYREKTORA SZKOŁY W RAMACH KONTROLI SPEŁNIANIA OBOWIĄZKU</w:t>
      </w:r>
      <w:r w:rsidR="00646355">
        <w:rPr>
          <w:b/>
          <w:bCs/>
        </w:rPr>
        <w:t xml:space="preserve"> </w:t>
      </w:r>
      <w:r w:rsidRPr="00BA7A95">
        <w:rPr>
          <w:b/>
          <w:bCs/>
        </w:rPr>
        <w:t xml:space="preserve">SZKOLNEGO </w:t>
      </w:r>
    </w:p>
    <w:p w:rsidR="00AC2DA1" w:rsidRDefault="0066499D" w:rsidP="00493A2F">
      <w:pPr>
        <w:pStyle w:val="txt"/>
        <w:tabs>
          <w:tab w:val="left" w:pos="0"/>
        </w:tabs>
        <w:spacing w:before="0" w:beforeAutospacing="0" w:after="0" w:afterAutospacing="0"/>
        <w:jc w:val="both"/>
      </w:pPr>
      <w:r w:rsidRPr="00BA7A95">
        <w:br/>
      </w:r>
      <w:r w:rsidRPr="00BA7A95">
        <w:br/>
        <w:t>Według art. 19 ust. 1 ustawy z dnia 7 września 1991 r. o systemie oświaty dyrektorzy publicznych szkół podstawowych i gimnazjów kontrolują spełnianie obowiązku szkolnego przez dzieci zamieszkujące w obwodach tych szkół.</w:t>
      </w:r>
    </w:p>
    <w:p w:rsidR="00AC2DA1" w:rsidRDefault="00AC2DA1" w:rsidP="00493A2F">
      <w:pPr>
        <w:pStyle w:val="txt"/>
        <w:tabs>
          <w:tab w:val="left" w:pos="0"/>
        </w:tabs>
        <w:spacing w:before="0" w:beforeAutospacing="0" w:after="0" w:afterAutospacing="0"/>
        <w:jc w:val="both"/>
      </w:pPr>
    </w:p>
    <w:p w:rsidR="00AC2DA1" w:rsidRDefault="0066499D" w:rsidP="00493A2F">
      <w:pPr>
        <w:pStyle w:val="txt"/>
        <w:tabs>
          <w:tab w:val="left" w:pos="0"/>
        </w:tabs>
        <w:spacing w:before="0" w:beforeAutospacing="0" w:after="0" w:afterAutospacing="0"/>
        <w:jc w:val="both"/>
      </w:pPr>
      <w:r w:rsidRPr="00BA7A95">
        <w:t>Czynności składające się na kompetencję kontrolną dyrektora:</w:t>
      </w:r>
    </w:p>
    <w:p w:rsidR="00AC2DA1" w:rsidRDefault="0066499D" w:rsidP="00493A2F">
      <w:pPr>
        <w:pStyle w:val="txt"/>
        <w:tabs>
          <w:tab w:val="left" w:pos="0"/>
        </w:tabs>
        <w:spacing w:before="0" w:beforeAutospacing="0" w:after="0" w:afterAutospacing="0"/>
        <w:jc w:val="both"/>
      </w:pPr>
      <w:r w:rsidRPr="00BA7A95">
        <w:lastRenderedPageBreak/>
        <w:t>1. kontrola wykonywania obowiązków rodziców (prawnych opiekunów), polegających na:</w:t>
      </w:r>
    </w:p>
    <w:p w:rsidR="00AC2DA1" w:rsidRDefault="0066499D" w:rsidP="00493A2F">
      <w:pPr>
        <w:pStyle w:val="txt"/>
        <w:tabs>
          <w:tab w:val="left" w:pos="0"/>
        </w:tabs>
        <w:spacing w:before="0" w:beforeAutospacing="0" w:after="0" w:afterAutospacing="0"/>
        <w:jc w:val="both"/>
      </w:pPr>
      <w:r w:rsidRPr="00BA7A95">
        <w:t>a) dopełnieniu czynności związanych ze zgłoszeniem dziecka do szkoły,</w:t>
      </w:r>
    </w:p>
    <w:p w:rsidR="00AC2DA1" w:rsidRDefault="0066499D" w:rsidP="00493A2F">
      <w:pPr>
        <w:pStyle w:val="txt"/>
        <w:tabs>
          <w:tab w:val="left" w:pos="0"/>
        </w:tabs>
        <w:spacing w:before="0" w:beforeAutospacing="0" w:after="0" w:afterAutospacing="0"/>
        <w:jc w:val="both"/>
      </w:pPr>
      <w:r w:rsidRPr="00BA7A95">
        <w:t>b) zapewnieniu regularnego uczęszczania dziecka na zajęcia szkolne;</w:t>
      </w:r>
    </w:p>
    <w:p w:rsidR="00AC2DA1" w:rsidRDefault="0066499D" w:rsidP="00493A2F">
      <w:pPr>
        <w:pStyle w:val="txt"/>
        <w:tabs>
          <w:tab w:val="left" w:pos="0"/>
        </w:tabs>
        <w:spacing w:before="0" w:beforeAutospacing="0" w:after="0" w:afterAutospacing="0"/>
        <w:jc w:val="both"/>
      </w:pPr>
      <w:r w:rsidRPr="00BA7A95">
        <w:t>2. współdziałanie z rodzicami (prawnymi opiekunami) w zakresie zapewnienia dziecku warunków umożliwiających przygotowanie się do zajęć szkolnych, a w przypadku spełniania obowiązku poza szkołą, na podstawie zezwolenia - w zakresie zapewnienia dziecku warunków nauki określonych w zezwoleniu;</w:t>
      </w:r>
    </w:p>
    <w:p w:rsidR="00AC2DA1" w:rsidRDefault="0066499D" w:rsidP="00493A2F">
      <w:pPr>
        <w:pStyle w:val="txt"/>
        <w:tabs>
          <w:tab w:val="left" w:pos="0"/>
        </w:tabs>
        <w:spacing w:before="0" w:beforeAutospacing="0" w:after="0" w:afterAutospacing="0"/>
        <w:jc w:val="both"/>
      </w:pPr>
      <w:r w:rsidRPr="00BA7A95">
        <w:t>3. prowadzenie ewidencji spełniania obowiązku szkolnego i obowiązku nauki.</w:t>
      </w:r>
    </w:p>
    <w:p w:rsidR="00F117AA" w:rsidRDefault="0066499D" w:rsidP="00493A2F">
      <w:pPr>
        <w:pStyle w:val="txt"/>
        <w:tabs>
          <w:tab w:val="left" w:pos="0"/>
        </w:tabs>
        <w:spacing w:before="0" w:beforeAutospacing="0" w:after="0" w:afterAutospacing="0"/>
        <w:jc w:val="both"/>
      </w:pPr>
      <w:r w:rsidRPr="00BA7A95">
        <w:br/>
        <w:t>Dyrektor spełnia szczególną rolę w ramach egzekucji administracyjnej - jako uprawniony do żądania wykonania w drodze tej egzekucji określonych obowiązków, czyli jako wierzyciel</w:t>
      </w:r>
      <w:r w:rsidR="00F10818">
        <w:t xml:space="preserve"> obowiązku szkolnego</w:t>
      </w:r>
      <w:r w:rsidRPr="00BA7A95">
        <w:t>.</w:t>
      </w:r>
    </w:p>
    <w:p w:rsidR="00E86D88" w:rsidRDefault="00E86D88" w:rsidP="00646355">
      <w:pPr>
        <w:pStyle w:val="txt"/>
        <w:tabs>
          <w:tab w:val="left" w:pos="0"/>
        </w:tabs>
        <w:jc w:val="both"/>
      </w:pPr>
      <w:r w:rsidRPr="00BA7A95">
        <w:t>Niespełnianie obowiązku szkolnego powinno spowodować podjęcie przez dyrektora czynności prawnych zmierzających do zastosowania środka egzekucyjnego.</w:t>
      </w:r>
    </w:p>
    <w:p w:rsidR="0066499D" w:rsidRPr="00BA7A95" w:rsidRDefault="0066499D" w:rsidP="00A872DA">
      <w:pPr>
        <w:pStyle w:val="txt"/>
        <w:tabs>
          <w:tab w:val="left" w:pos="0"/>
        </w:tabs>
        <w:spacing w:before="0" w:beforeAutospacing="0" w:after="0" w:afterAutospacing="0"/>
        <w:jc w:val="both"/>
      </w:pPr>
      <w:r w:rsidRPr="00BA7A95">
        <w:t xml:space="preserve">Czynności </w:t>
      </w:r>
      <w:proofErr w:type="spellStart"/>
      <w:r w:rsidRPr="00BA7A95">
        <w:t>przedegzekucyjne</w:t>
      </w:r>
      <w:proofErr w:type="spellEnd"/>
      <w:r w:rsidRPr="00BA7A95">
        <w:t xml:space="preserve"> podejmowane przez dyrektorów szkół podstawowych </w:t>
      </w:r>
      <w:r w:rsidR="00972303">
        <w:t xml:space="preserve">                           </w:t>
      </w:r>
      <w:r w:rsidRPr="00BA7A95">
        <w:t>i gimnazjów:</w:t>
      </w:r>
    </w:p>
    <w:p w:rsidR="00B37904" w:rsidRDefault="0066499D" w:rsidP="00A872DA">
      <w:pPr>
        <w:pStyle w:val="txt"/>
        <w:spacing w:before="0" w:beforeAutospacing="0" w:after="0" w:afterAutospacing="0"/>
        <w:jc w:val="both"/>
      </w:pPr>
      <w:r w:rsidRPr="00BA7A95">
        <w:t xml:space="preserve">1. Pierwsza taka czynność wynika z zasady zagrożenia, a jest nią </w:t>
      </w:r>
      <w:r w:rsidR="00B37904" w:rsidRPr="00446CDA">
        <w:rPr>
          <w:b/>
          <w:u w:val="single"/>
        </w:rPr>
        <w:t xml:space="preserve">wysłanie </w:t>
      </w:r>
      <w:r w:rsidRPr="00446CDA">
        <w:rPr>
          <w:b/>
          <w:u w:val="single"/>
        </w:rPr>
        <w:t>u</w:t>
      </w:r>
      <w:r w:rsidRPr="00BA7A95">
        <w:rPr>
          <w:b/>
          <w:u w:val="single"/>
        </w:rPr>
        <w:t>pomnieni</w:t>
      </w:r>
      <w:r w:rsidR="00B37904">
        <w:rPr>
          <w:b/>
          <w:u w:val="single"/>
        </w:rPr>
        <w:t>a</w:t>
      </w:r>
      <w:r w:rsidR="00BA7A95" w:rsidRPr="00BA7A95">
        <w:rPr>
          <w:b/>
          <w:u w:val="single"/>
        </w:rPr>
        <w:t xml:space="preserve"> </w:t>
      </w:r>
      <w:r w:rsidR="00BA7A95" w:rsidRPr="00BA7A95">
        <w:t>(załącznik</w:t>
      </w:r>
      <w:r w:rsidR="00B37904">
        <w:t xml:space="preserve"> </w:t>
      </w:r>
      <w:r w:rsidR="00BA7A95" w:rsidRPr="00BA7A95">
        <w:t>nr 1)</w:t>
      </w:r>
      <w:r w:rsidRPr="00BA7A95">
        <w:t>.</w:t>
      </w:r>
      <w:r w:rsidRPr="00BA7A95">
        <w:rPr>
          <w:b/>
          <w:color w:val="FF0000"/>
        </w:rPr>
        <w:t xml:space="preserve"> </w:t>
      </w:r>
      <w:r w:rsidRPr="00BA7A95">
        <w:t>Według art. 15 § 1 ustawy egzekucyjnej adresatem upomnienia jest zobowiązany</w:t>
      </w:r>
      <w:r w:rsidR="00B37904">
        <w:t xml:space="preserve"> </w:t>
      </w:r>
      <w:r w:rsidR="00F117AA" w:rsidRPr="00BA7A95">
        <w:t>(w tym przypadku rodzic bądź opiekun prawny)</w:t>
      </w:r>
      <w:r w:rsidRPr="00BA7A95">
        <w:t>. Wymagana jest forma pisemna, zaś treść upomnienia to wezwanie do wykonania obowiązku, z zagrożeniem skierowania sprawy na drogę postępowania egzekucyjnego. Dla celów dowodowych konieczne jest takie doręczenie upomnienia, aby można było ustalić dzień (datę), w którym doręczenie nastąpiło - czyli w razie korzystania z drogi pocztowej, za zwrotnym poświadczeniem odbioru.</w:t>
      </w:r>
    </w:p>
    <w:p w:rsidR="00F117AA" w:rsidRPr="00BA7A95" w:rsidRDefault="0066499D" w:rsidP="00646355">
      <w:pPr>
        <w:pStyle w:val="txt"/>
        <w:jc w:val="both"/>
      </w:pPr>
      <w:r w:rsidRPr="00BA7A95">
        <w:t xml:space="preserve">2. Po upływie siedmiu dni, od dnia doręczenia upomnienia, wierzyciel może dokonać kolejnej czynności, </w:t>
      </w:r>
      <w:proofErr w:type="spellStart"/>
      <w:r w:rsidRPr="00BA7A95">
        <w:t>przedegzekucyjnej</w:t>
      </w:r>
      <w:proofErr w:type="spellEnd"/>
      <w:r w:rsidRPr="00BA7A95">
        <w:t xml:space="preserve">. Jest nią wystawienie </w:t>
      </w:r>
      <w:r w:rsidRPr="00BA7A95">
        <w:rPr>
          <w:b/>
          <w:u w:val="single"/>
        </w:rPr>
        <w:t>tytułu wykonawczego</w:t>
      </w:r>
      <w:r w:rsidR="00BA7A95" w:rsidRPr="00BA7A95">
        <w:rPr>
          <w:b/>
          <w:u w:val="single"/>
        </w:rPr>
        <w:t xml:space="preserve"> </w:t>
      </w:r>
      <w:r w:rsidR="00BA7A95" w:rsidRPr="00BA7A95">
        <w:t>(załącznik nr 2)</w:t>
      </w:r>
      <w:r w:rsidRPr="00BA7A95">
        <w:t xml:space="preserve">, </w:t>
      </w:r>
      <w:r w:rsidR="000428A0">
        <w:t xml:space="preserve"> </w:t>
      </w:r>
      <w:r w:rsidRPr="00BA7A95">
        <w:t xml:space="preserve">o treści wyznaczonej art. 27 § 1 ustawy egzekucyjnej. Wzór tytułu wykonawczego związanego z obowiązkami o charakterze niepieniężnym ustalono na podstawie załącznika nr 24 do rozporządzenia Ministra Finansów z dnia 22 listopada 2001 r. w sprawie wykonania niektórych przepisów ustawy o postępowaniu egzekucyjnym w administracji (Dz. U. Nr 137 </w:t>
      </w:r>
      <w:r w:rsidR="000428A0">
        <w:t xml:space="preserve"> </w:t>
      </w:r>
      <w:r w:rsidRPr="00BA7A95">
        <w:t xml:space="preserve">z 2001 r., poz. 1541 z </w:t>
      </w:r>
      <w:proofErr w:type="spellStart"/>
      <w:r w:rsidRPr="00BA7A95">
        <w:t>późn</w:t>
      </w:r>
      <w:proofErr w:type="spellEnd"/>
      <w:r w:rsidRPr="00BA7A95">
        <w:t>. zm.).</w:t>
      </w:r>
    </w:p>
    <w:p w:rsidR="00410CF3" w:rsidRPr="00BA7A95" w:rsidRDefault="0066499D" w:rsidP="00646355">
      <w:pPr>
        <w:pStyle w:val="txt"/>
        <w:jc w:val="both"/>
      </w:pPr>
      <w:r w:rsidRPr="00BA7A95">
        <w:t xml:space="preserve">3. Następnie wierzyciel występuje z </w:t>
      </w:r>
      <w:r w:rsidRPr="00BA7A95">
        <w:rPr>
          <w:b/>
          <w:u w:val="single"/>
        </w:rPr>
        <w:t>wnioskiem o wszczęcie egzekucji</w:t>
      </w:r>
      <w:r w:rsidR="00BA7A95" w:rsidRPr="00BA7A95">
        <w:rPr>
          <w:b/>
          <w:u w:val="single"/>
        </w:rPr>
        <w:t xml:space="preserve"> </w:t>
      </w:r>
      <w:r w:rsidR="00BA7A95" w:rsidRPr="00BA7A95">
        <w:t>(załącznik nr 3)</w:t>
      </w:r>
      <w:r w:rsidRPr="00BA7A95">
        <w:t xml:space="preserve">. Zgodnie z wymogiem art. 28 ustawy egzekucyjnej, ponieważ egzekucja dotyczy w omawianym przypadku obowiązku o charakterze niepieniężnym, dyrektor - wierzyciel powinien wskazać we wniosku środek egzekucyjny. Jest nim grzywna w celu przymuszenia - art. 1a pkt 12 </w:t>
      </w:r>
      <w:proofErr w:type="spellStart"/>
      <w:r w:rsidRPr="00BA7A95">
        <w:t>lit.b</w:t>
      </w:r>
      <w:proofErr w:type="spellEnd"/>
      <w:r w:rsidRPr="00BA7A95">
        <w:t xml:space="preserve"> pierwsze </w:t>
      </w:r>
      <w:proofErr w:type="spellStart"/>
      <w:r w:rsidRPr="00BA7A95">
        <w:t>tiret</w:t>
      </w:r>
      <w:proofErr w:type="spellEnd"/>
      <w:r w:rsidRPr="00BA7A95">
        <w:t xml:space="preserve"> i art. 119 ustawy egzekucyjnej.</w:t>
      </w:r>
    </w:p>
    <w:p w:rsidR="00410CF3" w:rsidRPr="00BA7A95" w:rsidRDefault="0066499D" w:rsidP="00646355">
      <w:pPr>
        <w:pStyle w:val="txt"/>
        <w:jc w:val="both"/>
      </w:pPr>
      <w:r w:rsidRPr="00BA7A95">
        <w:t>4. Wniosek oraz tytuł wykonawczy z załączonym dowodem doręczenia upomnienia składa się w organie egzekucyjnym, którym jest właściwy organ jednostki samorządu terytorialnego, jak stanowi art. 20 § 1 pkt 2 ustawy egzekucyjnej.</w:t>
      </w:r>
    </w:p>
    <w:p w:rsidR="00F40FBF" w:rsidRDefault="0066499D" w:rsidP="00231D84">
      <w:pPr>
        <w:pStyle w:val="txt"/>
        <w:jc w:val="both"/>
        <w:rPr>
          <w:rFonts w:eastAsia="Calibri"/>
        </w:rPr>
      </w:pPr>
      <w:r w:rsidRPr="00BA7A95">
        <w:t xml:space="preserve">5. W toku postępowania egzekucyjnego, prowadzonego przez wójta (burmistrza, prezydenta miasta) lub osobę przez niego upoważnioną, dyrektor może występować z wnioskami </w:t>
      </w:r>
      <w:r w:rsidR="008F16B1">
        <w:t xml:space="preserve">                    </w:t>
      </w:r>
      <w:r w:rsidRPr="00BA7A95">
        <w:t>i środkami procesowymi przysługującymi wierzycielowi. Może zastosować zażalenie na postanowienia oraz występować z wnioskami o zawieszenie lub umorzenie postępowania egzekucyjnego.</w:t>
      </w:r>
      <w:r w:rsidRPr="00BA7A95">
        <w:br/>
      </w:r>
    </w:p>
    <w:p w:rsidR="004B5690" w:rsidRPr="00BA7A95" w:rsidRDefault="004B5690" w:rsidP="00646355">
      <w:pPr>
        <w:pStyle w:val="txt"/>
        <w:jc w:val="both"/>
        <w:rPr>
          <w:b/>
          <w:bCs/>
        </w:rPr>
      </w:pPr>
      <w:r w:rsidRPr="00BA7A95">
        <w:rPr>
          <w:b/>
          <w:bCs/>
        </w:rPr>
        <w:lastRenderedPageBreak/>
        <w:t>5. OBOWIĄZK NAUKI</w:t>
      </w:r>
      <w:r w:rsidR="0001018D">
        <w:rPr>
          <w:b/>
          <w:bCs/>
        </w:rPr>
        <w:t xml:space="preserve"> </w:t>
      </w:r>
      <w:r w:rsidR="0001018D" w:rsidRPr="0001018D">
        <w:rPr>
          <w:rFonts w:eastAsia="Calibri"/>
          <w:b/>
        </w:rPr>
        <w:t>– po ukończeniu gimnazjum</w:t>
      </w:r>
    </w:p>
    <w:p w:rsidR="00603136" w:rsidRDefault="00981A64" w:rsidP="00646355">
      <w:pPr>
        <w:spacing w:after="240"/>
        <w:jc w:val="both"/>
        <w:rPr>
          <w:rFonts w:ascii="Times New Roman" w:hAnsi="Times New Roman" w:cs="Times New Roman"/>
        </w:rPr>
      </w:pPr>
      <w:r w:rsidRPr="00BA7A95">
        <w:rPr>
          <w:rFonts w:ascii="Times New Roman" w:hAnsi="Times New Roman" w:cs="Times New Roman"/>
        </w:rPr>
        <w:t xml:space="preserve">Gmina - zgodnie z ustawą o systemie oświaty - kontroluje spełnianie obowiązków: szkolnego lub nauki </w:t>
      </w:r>
      <w:r>
        <w:rPr>
          <w:rFonts w:ascii="Times New Roman" w:hAnsi="Times New Roman" w:cs="Times New Roman"/>
        </w:rPr>
        <w:t xml:space="preserve">przez młodzież </w:t>
      </w:r>
      <w:r w:rsidRPr="00BA7A95">
        <w:rPr>
          <w:rFonts w:ascii="Times New Roman" w:hAnsi="Times New Roman" w:cs="Times New Roman"/>
        </w:rPr>
        <w:t>w przedziale wiekowym 16-18 lat</w:t>
      </w:r>
      <w:r>
        <w:rPr>
          <w:rFonts w:ascii="Times New Roman" w:hAnsi="Times New Roman" w:cs="Times New Roman"/>
        </w:rPr>
        <w:t xml:space="preserve"> zamieszkałą na terenie gminy</w:t>
      </w:r>
      <w:r w:rsidRPr="00BA7A95">
        <w:rPr>
          <w:rFonts w:ascii="Times New Roman" w:hAnsi="Times New Roman" w:cs="Times New Roman"/>
        </w:rPr>
        <w:t>. Zadanie to połączone jest z rodzicielskim obowiązkiem powiadamiania gminy o formie spełniania obowiązku szkolnego lub obowiązku nauki</w:t>
      </w:r>
      <w:r>
        <w:rPr>
          <w:rFonts w:ascii="Times New Roman" w:hAnsi="Times New Roman" w:cs="Times New Roman"/>
        </w:rPr>
        <w:t xml:space="preserve">. </w:t>
      </w:r>
    </w:p>
    <w:p w:rsidR="00981A64" w:rsidRPr="00690D49" w:rsidRDefault="00981A64" w:rsidP="00646355">
      <w:pPr>
        <w:spacing w:after="240"/>
        <w:jc w:val="both"/>
        <w:rPr>
          <w:rFonts w:ascii="Times New Roman" w:eastAsia="Calibri" w:hAnsi="Times New Roman" w:cs="Times New Roman"/>
        </w:rPr>
      </w:pPr>
      <w:r w:rsidRPr="00690D49">
        <w:rPr>
          <w:rFonts w:ascii="Times New Roman" w:eastAsia="Calibri" w:hAnsi="Times New Roman" w:cs="Times New Roman"/>
        </w:rPr>
        <w:t xml:space="preserve">Zgodnie z art. 18 </w:t>
      </w:r>
      <w:r w:rsidRPr="00BA7A95">
        <w:rPr>
          <w:rFonts w:ascii="Times New Roman" w:hAnsi="Times New Roman" w:cs="Times New Roman"/>
        </w:rPr>
        <w:t>pkt</w:t>
      </w:r>
      <w:r>
        <w:rPr>
          <w:rFonts w:ascii="Times New Roman" w:hAnsi="Times New Roman" w:cs="Times New Roman"/>
        </w:rPr>
        <w:t>.</w:t>
      </w:r>
      <w:r w:rsidRPr="00BA7A95">
        <w:rPr>
          <w:rFonts w:ascii="Times New Roman" w:hAnsi="Times New Roman" w:cs="Times New Roman"/>
        </w:rPr>
        <w:t xml:space="preserve"> 5 ustawy </w:t>
      </w:r>
      <w:r w:rsidRPr="00690D49">
        <w:rPr>
          <w:rFonts w:ascii="Times New Roman" w:eastAsia="Calibri" w:hAnsi="Times New Roman" w:cs="Times New Roman"/>
        </w:rPr>
        <w:t>o systemie oświaty rodzice dziecka spełniającego obowiązek nauki, na żądanie wójta gminy (burmistrza, prezydenta miasta), na terenie której dziecko mieszka, są obowiązani informować go o formie spełniania obowiązku nauki przez dziecko i zmianach w tym zakresie.</w:t>
      </w:r>
    </w:p>
    <w:p w:rsidR="0001018D" w:rsidRDefault="00F32511" w:rsidP="000A67BF">
      <w:pPr>
        <w:spacing w:after="0" w:line="240" w:lineRule="auto"/>
        <w:jc w:val="both"/>
        <w:rPr>
          <w:rFonts w:ascii="Times New Roman" w:eastAsia="Calibri" w:hAnsi="Times New Roman" w:cs="Times New Roman"/>
        </w:rPr>
      </w:pPr>
      <w:r w:rsidRPr="0001018D">
        <w:rPr>
          <w:rFonts w:ascii="Times New Roman" w:eastAsia="Calibri" w:hAnsi="Times New Roman" w:cs="Times New Roman"/>
        </w:rPr>
        <w:t>Obowiązek nauki</w:t>
      </w:r>
      <w:r w:rsidR="0001018D">
        <w:rPr>
          <w:rFonts w:ascii="Times New Roman" w:eastAsia="Calibri" w:hAnsi="Times New Roman" w:cs="Times New Roman"/>
        </w:rPr>
        <w:t>:</w:t>
      </w:r>
    </w:p>
    <w:p w:rsidR="0001018D" w:rsidRDefault="000428A0" w:rsidP="000A67BF">
      <w:pPr>
        <w:spacing w:after="0" w:line="240" w:lineRule="auto"/>
        <w:ind w:left="142" w:hanging="142"/>
        <w:jc w:val="both"/>
        <w:rPr>
          <w:rFonts w:ascii="Times New Roman" w:eastAsia="Calibri" w:hAnsi="Times New Roman" w:cs="Times New Roman"/>
        </w:rPr>
      </w:pPr>
      <w:r>
        <w:rPr>
          <w:rFonts w:ascii="Times New Roman" w:eastAsia="Calibri" w:hAnsi="Times New Roman" w:cs="Times New Roman"/>
        </w:rPr>
        <w:t>1.</w:t>
      </w:r>
      <w:r w:rsidR="000A67BF">
        <w:rPr>
          <w:rFonts w:ascii="Times New Roman" w:eastAsia="Calibri" w:hAnsi="Times New Roman" w:cs="Times New Roman"/>
        </w:rPr>
        <w:t>s</w:t>
      </w:r>
      <w:r w:rsidR="00F32511" w:rsidRPr="000428A0">
        <w:rPr>
          <w:rFonts w:ascii="Times New Roman" w:eastAsia="Calibri" w:hAnsi="Times New Roman" w:cs="Times New Roman"/>
        </w:rPr>
        <w:t xml:space="preserve">pełnia się przez uczęszczanie do publicznej lub niepublicznej szkoły ponadgimnazjalnej albo </w:t>
      </w:r>
      <w:r w:rsidR="0001018D">
        <w:rPr>
          <w:rFonts w:ascii="Times New Roman" w:eastAsia="Calibri" w:hAnsi="Times New Roman" w:cs="Times New Roman"/>
        </w:rPr>
        <w:t xml:space="preserve">                </w:t>
      </w:r>
      <w:r w:rsidR="00F32511" w:rsidRPr="000428A0">
        <w:rPr>
          <w:rFonts w:ascii="Times New Roman" w:eastAsia="Calibri" w:hAnsi="Times New Roman" w:cs="Times New Roman"/>
        </w:rPr>
        <w:t>w formach pozaszkolnych,</w:t>
      </w:r>
      <w:r w:rsidRPr="000428A0">
        <w:rPr>
          <w:rFonts w:ascii="Times New Roman" w:eastAsia="Calibri" w:hAnsi="Times New Roman" w:cs="Times New Roman"/>
        </w:rPr>
        <w:t xml:space="preserve"> </w:t>
      </w:r>
    </w:p>
    <w:p w:rsidR="00F32511" w:rsidRPr="000428A0" w:rsidRDefault="0001018D" w:rsidP="000A67BF">
      <w:pPr>
        <w:spacing w:after="0" w:line="240" w:lineRule="auto"/>
        <w:ind w:left="142" w:hanging="142"/>
        <w:jc w:val="both"/>
        <w:rPr>
          <w:rFonts w:ascii="Times New Roman" w:eastAsia="Calibri" w:hAnsi="Times New Roman" w:cs="Times New Roman"/>
        </w:rPr>
      </w:pPr>
      <w:r>
        <w:rPr>
          <w:rFonts w:ascii="Times New Roman" w:eastAsia="Calibri" w:hAnsi="Times New Roman" w:cs="Times New Roman"/>
        </w:rPr>
        <w:t>2.</w:t>
      </w:r>
      <w:r w:rsidR="00F32511" w:rsidRPr="000428A0">
        <w:rPr>
          <w:rFonts w:ascii="Times New Roman" w:eastAsia="Calibri" w:hAnsi="Times New Roman" w:cs="Times New Roman"/>
        </w:rPr>
        <w:t>spełnia się przez uczęszczanie na zajęcia realizowane w placówkach publicznych                                 i niepublicznych posiadających akredytację,</w:t>
      </w:r>
    </w:p>
    <w:p w:rsidR="00F32511" w:rsidRPr="00BA7A95" w:rsidRDefault="0001018D" w:rsidP="000A67BF">
      <w:pPr>
        <w:spacing w:after="0" w:line="240" w:lineRule="auto"/>
        <w:ind w:left="142" w:hanging="142"/>
        <w:jc w:val="both"/>
        <w:rPr>
          <w:rFonts w:ascii="Times New Roman" w:eastAsia="Calibri" w:hAnsi="Times New Roman" w:cs="Times New Roman"/>
        </w:rPr>
      </w:pPr>
      <w:r>
        <w:rPr>
          <w:rFonts w:ascii="Times New Roman" w:eastAsia="Calibri" w:hAnsi="Times New Roman" w:cs="Times New Roman"/>
        </w:rPr>
        <w:t xml:space="preserve">3. </w:t>
      </w:r>
      <w:r w:rsidR="00F32511" w:rsidRPr="00BA7A95">
        <w:rPr>
          <w:rFonts w:ascii="Times New Roman" w:eastAsia="Calibri" w:hAnsi="Times New Roman" w:cs="Times New Roman"/>
        </w:rPr>
        <w:t xml:space="preserve">może być spełniany również przez uczęszczanie do szkoły za granicą,  w tym na podstawie umów międzynarodowych lub porozumień o współpracy bezpośredniej zawieranych przez szkoły, jednostki samorządu terytorialnego i organy administracji rządowej lub w ramach programów edukacyjnych Unii Europejskiej oraz przy przedstawicielstwie dyplomatycznym innego państwa </w:t>
      </w:r>
      <w:r>
        <w:rPr>
          <w:rFonts w:ascii="Times New Roman" w:eastAsia="Calibri" w:hAnsi="Times New Roman" w:cs="Times New Roman"/>
        </w:rPr>
        <w:t xml:space="preserve">              </w:t>
      </w:r>
      <w:r w:rsidR="00F32511" w:rsidRPr="00BA7A95">
        <w:rPr>
          <w:rFonts w:ascii="Times New Roman" w:eastAsia="Calibri" w:hAnsi="Times New Roman" w:cs="Times New Roman"/>
        </w:rPr>
        <w:t>w Polsce,</w:t>
      </w:r>
    </w:p>
    <w:p w:rsidR="00F32511" w:rsidRPr="00BA7A95" w:rsidRDefault="0001018D" w:rsidP="000A67BF">
      <w:pPr>
        <w:spacing w:after="0" w:line="240" w:lineRule="auto"/>
        <w:ind w:left="142" w:hanging="142"/>
        <w:jc w:val="both"/>
        <w:rPr>
          <w:rFonts w:ascii="Times New Roman" w:hAnsi="Times New Roman" w:cs="Times New Roman"/>
        </w:rPr>
      </w:pPr>
      <w:r>
        <w:rPr>
          <w:rFonts w:ascii="Times New Roman" w:eastAsia="Calibri" w:hAnsi="Times New Roman" w:cs="Times New Roman"/>
        </w:rPr>
        <w:t xml:space="preserve">4. </w:t>
      </w:r>
      <w:r w:rsidR="00F32511" w:rsidRPr="00BA7A95">
        <w:rPr>
          <w:rFonts w:ascii="Times New Roman" w:eastAsia="Calibri" w:hAnsi="Times New Roman" w:cs="Times New Roman"/>
        </w:rPr>
        <w:t>uczeń, który ukończył szkołę ponadgimnazjalną przed ukończeniem 18 roku życia, może również spełniać obowiązek nauki przez uczęszczanie do szkoły wyższej.</w:t>
      </w:r>
    </w:p>
    <w:p w:rsidR="00F117AA" w:rsidRPr="00BA7A95" w:rsidRDefault="00F117AA" w:rsidP="00646355">
      <w:pPr>
        <w:spacing w:after="0" w:line="240" w:lineRule="auto"/>
        <w:ind w:left="142" w:hanging="142"/>
        <w:jc w:val="both"/>
        <w:rPr>
          <w:rFonts w:ascii="Times New Roman" w:eastAsia="Calibri" w:hAnsi="Times New Roman" w:cs="Times New Roman"/>
        </w:rPr>
      </w:pPr>
    </w:p>
    <w:p w:rsidR="00603136" w:rsidRDefault="00B8211E" w:rsidP="00646355">
      <w:pPr>
        <w:spacing w:after="0" w:line="240" w:lineRule="auto"/>
        <w:jc w:val="both"/>
        <w:rPr>
          <w:rFonts w:ascii="Times New Roman" w:hAnsi="Times New Roman" w:cs="Times New Roman"/>
        </w:rPr>
      </w:pPr>
      <w:r w:rsidRPr="00BA7A95">
        <w:rPr>
          <w:rFonts w:ascii="Times New Roman" w:eastAsia="Times New Roman" w:hAnsi="Times New Roman" w:cs="Times New Roman"/>
          <w:sz w:val="24"/>
          <w:szCs w:val="24"/>
          <w:lang w:eastAsia="pl-PL"/>
        </w:rPr>
        <w:t xml:space="preserve">Dyrektorzy </w:t>
      </w:r>
      <w:r w:rsidR="00C4314B" w:rsidRPr="00BA7A95">
        <w:rPr>
          <w:rFonts w:ascii="Times New Roman" w:hAnsi="Times New Roman" w:cs="Times New Roman"/>
        </w:rPr>
        <w:t>publicznych</w:t>
      </w:r>
      <w:r w:rsidRPr="00BA7A95">
        <w:rPr>
          <w:rFonts w:ascii="Times New Roman" w:hAnsi="Times New Roman" w:cs="Times New Roman"/>
        </w:rPr>
        <w:t xml:space="preserve"> </w:t>
      </w:r>
      <w:r w:rsidR="00603136">
        <w:rPr>
          <w:rFonts w:ascii="Times New Roman" w:hAnsi="Times New Roman" w:cs="Times New Roman"/>
        </w:rPr>
        <w:t xml:space="preserve">i niepublicznych </w:t>
      </w:r>
      <w:r w:rsidR="00C4314B" w:rsidRPr="00BA7A95">
        <w:rPr>
          <w:rFonts w:ascii="Times New Roman" w:hAnsi="Times New Roman" w:cs="Times New Roman"/>
        </w:rPr>
        <w:t xml:space="preserve">szkół </w:t>
      </w:r>
      <w:r w:rsidRPr="00BA7A95">
        <w:rPr>
          <w:rFonts w:ascii="Times New Roman" w:hAnsi="Times New Roman" w:cs="Times New Roman"/>
        </w:rPr>
        <w:t xml:space="preserve"> ponadgimnazjalnych</w:t>
      </w:r>
      <w:r w:rsidR="00603136">
        <w:rPr>
          <w:rFonts w:ascii="Times New Roman" w:hAnsi="Times New Roman" w:cs="Times New Roman"/>
        </w:rPr>
        <w:t>, placówek, osoby prawne lub fizyczne, pracodawcy są zobowiązani powiadamiać Prezydenta Miasta, na terenie, którego mieszka absolwent gimnazjum, który nie ukończył 18 lat:</w:t>
      </w:r>
    </w:p>
    <w:p w:rsidR="00603136" w:rsidRDefault="00603136" w:rsidP="00751720">
      <w:pPr>
        <w:pStyle w:val="Akapitzlist"/>
        <w:tabs>
          <w:tab w:val="left" w:pos="0"/>
          <w:tab w:val="left" w:pos="142"/>
        </w:tabs>
        <w:spacing w:after="0" w:line="240" w:lineRule="auto"/>
        <w:ind w:left="0"/>
        <w:jc w:val="both"/>
        <w:rPr>
          <w:rFonts w:ascii="Times New Roman" w:hAnsi="Times New Roman" w:cs="Times New Roman"/>
        </w:rPr>
      </w:pPr>
      <w:r>
        <w:rPr>
          <w:rFonts w:ascii="Times New Roman" w:hAnsi="Times New Roman" w:cs="Times New Roman"/>
        </w:rPr>
        <w:t>o przyjęciu go do swojej jednostki w terminie 14 dniu od dnia przyjęcia,</w:t>
      </w:r>
    </w:p>
    <w:p w:rsidR="00751720" w:rsidRDefault="00751720" w:rsidP="00751720">
      <w:pPr>
        <w:pStyle w:val="Akapitzlist"/>
        <w:spacing w:after="0" w:line="240" w:lineRule="auto"/>
        <w:ind w:left="0"/>
        <w:jc w:val="both"/>
        <w:rPr>
          <w:rFonts w:ascii="Times New Roman" w:hAnsi="Times New Roman" w:cs="Times New Roman"/>
        </w:rPr>
      </w:pPr>
      <w:r>
        <w:rPr>
          <w:rFonts w:ascii="Times New Roman" w:hAnsi="Times New Roman" w:cs="Times New Roman"/>
        </w:rPr>
        <w:t>1.</w:t>
      </w:r>
      <w:r w:rsidR="00851D29">
        <w:rPr>
          <w:rFonts w:ascii="Times New Roman" w:hAnsi="Times New Roman" w:cs="Times New Roman"/>
        </w:rPr>
        <w:t xml:space="preserve">  </w:t>
      </w:r>
      <w:r w:rsidR="00603136" w:rsidRPr="00603136">
        <w:rPr>
          <w:rFonts w:ascii="Times New Roman" w:hAnsi="Times New Roman" w:cs="Times New Roman"/>
        </w:rPr>
        <w:t xml:space="preserve">o zmianach w spełnianiu przez niego obowiązku nauki w terminie 14 dni od dnia powstania tych zmian, </w:t>
      </w:r>
    </w:p>
    <w:p w:rsidR="00603136" w:rsidRDefault="00751720" w:rsidP="00751720">
      <w:pPr>
        <w:pStyle w:val="Akapitzlist"/>
        <w:spacing w:after="0" w:line="240" w:lineRule="auto"/>
        <w:ind w:left="0"/>
        <w:jc w:val="both"/>
        <w:rPr>
          <w:rFonts w:ascii="Times New Roman" w:hAnsi="Times New Roman" w:cs="Times New Roman"/>
        </w:rPr>
      </w:pPr>
      <w:r>
        <w:rPr>
          <w:rFonts w:ascii="Times New Roman" w:hAnsi="Times New Roman" w:cs="Times New Roman"/>
        </w:rPr>
        <w:t>2.</w:t>
      </w:r>
      <w:r w:rsidR="00851D29">
        <w:rPr>
          <w:rFonts w:ascii="Times New Roman" w:hAnsi="Times New Roman" w:cs="Times New Roman"/>
        </w:rPr>
        <w:t xml:space="preserve"> </w:t>
      </w:r>
      <w:r w:rsidR="00603136" w:rsidRPr="00603136">
        <w:rPr>
          <w:rFonts w:ascii="Times New Roman" w:hAnsi="Times New Roman" w:cs="Times New Roman"/>
        </w:rPr>
        <w:t>dostarczając do  Wydziału Edukacji, Kultury i Sportu Urzędu Miasta Kielce oświadczenia rodziców/prawnych opiekunów ucznia, na podstawie, którego dokonuje się zmiany placówki oświatowej (załącznik nr 4).</w:t>
      </w:r>
    </w:p>
    <w:p w:rsidR="00603136" w:rsidRPr="00603136" w:rsidRDefault="00751720" w:rsidP="00751720">
      <w:pPr>
        <w:pStyle w:val="Akapitzlist"/>
        <w:spacing w:after="0" w:line="240" w:lineRule="auto"/>
        <w:ind w:left="0"/>
        <w:jc w:val="both"/>
        <w:rPr>
          <w:rFonts w:ascii="Times New Roman" w:hAnsi="Times New Roman" w:cs="Times New Roman"/>
        </w:rPr>
      </w:pPr>
      <w:r>
        <w:rPr>
          <w:rFonts w:ascii="Times New Roman" w:hAnsi="Times New Roman" w:cs="Times New Roman"/>
        </w:rPr>
        <w:t>3.</w:t>
      </w:r>
      <w:r w:rsidR="00851D29">
        <w:rPr>
          <w:rFonts w:ascii="Times New Roman" w:hAnsi="Times New Roman" w:cs="Times New Roman"/>
        </w:rPr>
        <w:t xml:space="preserve"> </w:t>
      </w:r>
      <w:r w:rsidR="00603136" w:rsidRPr="00603136">
        <w:rPr>
          <w:rFonts w:ascii="Times New Roman" w:hAnsi="Times New Roman" w:cs="Times New Roman"/>
        </w:rPr>
        <w:t xml:space="preserve">dostarczanie do Wydziału Edukacji, Kultury i Sportu  Urzędu Miasta Kielce, do dnia 30 września aktualnego wykazu uczniów przyjętych do szkoły. </w:t>
      </w:r>
    </w:p>
    <w:p w:rsidR="00603136" w:rsidRPr="00603136" w:rsidRDefault="00603136" w:rsidP="00603136">
      <w:pPr>
        <w:pStyle w:val="Akapitzlist"/>
        <w:spacing w:after="0" w:line="240" w:lineRule="auto"/>
        <w:jc w:val="both"/>
        <w:rPr>
          <w:rFonts w:ascii="Times New Roman" w:hAnsi="Times New Roman" w:cs="Times New Roman"/>
        </w:rPr>
      </w:pPr>
    </w:p>
    <w:p w:rsidR="00DD3214" w:rsidRDefault="004B5690" w:rsidP="00646355">
      <w:pPr>
        <w:pStyle w:val="txt"/>
        <w:jc w:val="both"/>
        <w:rPr>
          <w:b/>
        </w:rPr>
      </w:pPr>
      <w:r w:rsidRPr="00BA7A95">
        <w:rPr>
          <w:b/>
        </w:rPr>
        <w:t>6</w:t>
      </w:r>
      <w:r w:rsidR="0066499D" w:rsidRPr="00BA7A95">
        <w:rPr>
          <w:b/>
        </w:rPr>
        <w:t>. ZADANIA ORGANU PROWADZĄCEGO</w:t>
      </w:r>
    </w:p>
    <w:p w:rsidR="00DD3214" w:rsidRDefault="0066499D" w:rsidP="00646355">
      <w:pPr>
        <w:pStyle w:val="txt"/>
        <w:jc w:val="both"/>
      </w:pPr>
      <w:bookmarkStart w:id="0" w:name="_GoBack"/>
      <w:bookmarkEnd w:id="0"/>
      <w:r w:rsidRPr="00BA7A95">
        <w:t>Zasadniczą rolą organu egzekucyjnego jest doprowadzenie do wykonania obowiązku podlegającego egzekucji, czyli wymuszenie na rodzicach (prawnych opiekunach) pożądanych zachowań dziecka i (lub) samych rodziców, drogą zastosowania grzywny w celu przymuszenia.</w:t>
      </w:r>
      <w:r w:rsidRPr="00BA7A95">
        <w:br/>
      </w:r>
      <w:r w:rsidRPr="00BA7A95">
        <w:br/>
        <w:t xml:space="preserve">W </w:t>
      </w:r>
      <w:r w:rsidR="004E5CEE">
        <w:t>Urzędzie Miasta Kielce</w:t>
      </w:r>
      <w:r w:rsidRPr="00BA7A95">
        <w:t xml:space="preserve"> ustala się następujący tryb postępowania:</w:t>
      </w:r>
    </w:p>
    <w:p w:rsidR="00F753B0" w:rsidRPr="00BA7A95" w:rsidRDefault="0066499D" w:rsidP="00646355">
      <w:pPr>
        <w:pStyle w:val="txt"/>
        <w:jc w:val="both"/>
      </w:pPr>
      <w:r w:rsidRPr="00BA7A95">
        <w:t>1. Wydział Edukacji</w:t>
      </w:r>
      <w:r w:rsidR="004E5CEE">
        <w:t>, Kultury i Sporty Urzędu Miasta Kielce</w:t>
      </w:r>
      <w:r w:rsidRPr="00BA7A95">
        <w:t xml:space="preserve"> przyjmuje wniosek dyrektora szkoły o wszczęcie egzekucji administracyjnej obowiązku szkolnego i nałożenie grzywny </w:t>
      </w:r>
      <w:r w:rsidR="00981A64">
        <w:t xml:space="preserve">               </w:t>
      </w:r>
      <w:r w:rsidRPr="00BA7A95">
        <w:t xml:space="preserve">w celu przymuszenia. </w:t>
      </w:r>
    </w:p>
    <w:p w:rsidR="00281885" w:rsidRPr="003D253D" w:rsidRDefault="0066499D" w:rsidP="00646355">
      <w:pPr>
        <w:pStyle w:val="txt"/>
        <w:jc w:val="both"/>
      </w:pPr>
      <w:r w:rsidRPr="00BA7A95">
        <w:t>Do wniosku powinien być dołączony tytuł wykonawczy, upomnienie</w:t>
      </w:r>
      <w:r w:rsidR="00262197">
        <w:t>,</w:t>
      </w:r>
      <w:r w:rsidRPr="00BA7A95">
        <w:t xml:space="preserve"> dowód jego </w:t>
      </w:r>
      <w:r w:rsidRPr="003D253D">
        <w:t>doręczenia</w:t>
      </w:r>
      <w:r w:rsidR="004E5CEE" w:rsidRPr="003D253D">
        <w:t xml:space="preserve"> (załącznik nr 1, 2, 3)</w:t>
      </w:r>
      <w:r w:rsidR="00A22AB4">
        <w:t xml:space="preserve"> oraz wszystkie dokumenty dotyczące działań podjętych przez szkołę </w:t>
      </w:r>
      <w:r w:rsidR="00262197">
        <w:t xml:space="preserve">             </w:t>
      </w:r>
      <w:r w:rsidR="00A22AB4">
        <w:t>w celu wyegzekwowania obowiązku szkolnego i nauki.</w:t>
      </w:r>
    </w:p>
    <w:p w:rsidR="00281885" w:rsidRPr="003D253D" w:rsidRDefault="004E5CEE" w:rsidP="00646355">
      <w:pPr>
        <w:pStyle w:val="txt"/>
        <w:jc w:val="both"/>
      </w:pPr>
      <w:r w:rsidRPr="003D253D">
        <w:lastRenderedPageBreak/>
        <w:t>2. W przypadku niespełnienia ustawowych wymagań przez dyrektora szkoły Wydział Edukacji</w:t>
      </w:r>
      <w:r w:rsidR="00981A64" w:rsidRPr="003D253D">
        <w:t>, Kultury i Spotu Urzędu Miasta Kielce</w:t>
      </w:r>
      <w:r w:rsidRPr="003D253D">
        <w:t xml:space="preserve"> zwraca się z prośbą o uzupełnienie niezbędnej</w:t>
      </w:r>
      <w:r w:rsidR="00281885" w:rsidRPr="003D253D">
        <w:t xml:space="preserve"> </w:t>
      </w:r>
      <w:r w:rsidRPr="003D253D">
        <w:t>dokumentacji.</w:t>
      </w:r>
    </w:p>
    <w:p w:rsidR="00981A64" w:rsidRPr="003D253D" w:rsidRDefault="00981A64" w:rsidP="00646355">
      <w:pPr>
        <w:tabs>
          <w:tab w:val="num" w:pos="1440"/>
        </w:tabs>
        <w:spacing w:after="0" w:line="240" w:lineRule="auto"/>
        <w:jc w:val="both"/>
        <w:rPr>
          <w:rFonts w:ascii="Times New Roman" w:eastAsia="Calibri" w:hAnsi="Times New Roman" w:cs="Times New Roman"/>
          <w:sz w:val="24"/>
          <w:szCs w:val="24"/>
        </w:rPr>
      </w:pPr>
      <w:r w:rsidRPr="003D253D">
        <w:rPr>
          <w:rFonts w:ascii="Times New Roman" w:eastAsia="Calibri" w:hAnsi="Times New Roman" w:cs="Times New Roman"/>
          <w:sz w:val="24"/>
          <w:szCs w:val="24"/>
        </w:rPr>
        <w:t>3. Urząd Miasta Kielce jako organ egzekucyjny ma na celu  doprowadzenie do wykonania obowiązku podlegającego egzekucji, czyli wymuszenie na rodzicach (prawnych opiekunach) pożądanych zachowań dziecka i (lub) samych rodziców, drogą zastosowania grzywny w celu przymuszenia. Urząd Miasta Kielce doręcza zobowiązanemu odpis tytułu wykonawczego oraz postanowienie o nałożeniu grzywny w celu przymuszenia.</w:t>
      </w:r>
    </w:p>
    <w:p w:rsidR="00965620" w:rsidRPr="003D253D" w:rsidRDefault="00965620" w:rsidP="00646355">
      <w:pPr>
        <w:spacing w:after="0" w:line="240" w:lineRule="auto"/>
        <w:jc w:val="both"/>
        <w:rPr>
          <w:rFonts w:ascii="Times New Roman" w:hAnsi="Times New Roman" w:cs="Times New Roman"/>
          <w:sz w:val="24"/>
          <w:szCs w:val="24"/>
        </w:rPr>
      </w:pPr>
    </w:p>
    <w:p w:rsidR="00965620" w:rsidRPr="003D253D" w:rsidRDefault="00965620" w:rsidP="00646355">
      <w:pPr>
        <w:spacing w:after="0" w:line="240" w:lineRule="auto"/>
        <w:jc w:val="both"/>
        <w:rPr>
          <w:rFonts w:ascii="Times New Roman" w:eastAsia="Calibri" w:hAnsi="Times New Roman" w:cs="Times New Roman"/>
          <w:sz w:val="24"/>
          <w:szCs w:val="24"/>
        </w:rPr>
      </w:pPr>
      <w:r w:rsidRPr="003D253D">
        <w:rPr>
          <w:rFonts w:ascii="Times New Roman" w:hAnsi="Times New Roman" w:cs="Times New Roman"/>
          <w:sz w:val="24"/>
          <w:szCs w:val="24"/>
        </w:rPr>
        <w:t xml:space="preserve">4. </w:t>
      </w:r>
      <w:r w:rsidRPr="003D253D">
        <w:rPr>
          <w:rFonts w:ascii="Times New Roman" w:eastAsia="Calibri" w:hAnsi="Times New Roman" w:cs="Times New Roman"/>
          <w:sz w:val="24"/>
          <w:szCs w:val="24"/>
        </w:rPr>
        <w:t>Zobowiązanemu - rodzicowi dziecka niespełniającego obowiązku szkolnego- służy prawo zgłoszenia zarzutów i wniesienia zażalenia w sprawie prowadzenia całego postępowania egzekucyjnego (art.33,34 w/w ustawy) oraz prawo wniesienia zażalenia na postanowienie o nałożeniu grzywny.</w:t>
      </w:r>
    </w:p>
    <w:p w:rsidR="00965620" w:rsidRPr="003D253D" w:rsidRDefault="00965620" w:rsidP="00646355">
      <w:pPr>
        <w:spacing w:after="0" w:line="240" w:lineRule="auto"/>
        <w:jc w:val="both"/>
        <w:rPr>
          <w:rFonts w:ascii="Times New Roman" w:eastAsia="Calibri" w:hAnsi="Times New Roman" w:cs="Times New Roman"/>
          <w:sz w:val="24"/>
          <w:szCs w:val="24"/>
        </w:rPr>
      </w:pPr>
    </w:p>
    <w:p w:rsidR="00965620" w:rsidRPr="003D253D" w:rsidRDefault="00965620" w:rsidP="00646355">
      <w:pPr>
        <w:pStyle w:val="Akapitzlist"/>
        <w:spacing w:after="0" w:line="240" w:lineRule="auto"/>
        <w:ind w:left="0"/>
        <w:jc w:val="both"/>
        <w:rPr>
          <w:rFonts w:ascii="Times New Roman" w:eastAsia="Calibri" w:hAnsi="Times New Roman" w:cs="Times New Roman"/>
          <w:sz w:val="24"/>
          <w:szCs w:val="24"/>
        </w:rPr>
      </w:pPr>
      <w:r w:rsidRPr="003D253D">
        <w:rPr>
          <w:rFonts w:ascii="Times New Roman" w:eastAsia="Calibri" w:hAnsi="Times New Roman" w:cs="Times New Roman"/>
          <w:sz w:val="24"/>
          <w:szCs w:val="24"/>
        </w:rPr>
        <w:t>5.W razie wykonania obowiązku określonego w tytule wykonawczym (regularnego posyłania dziecka do szkoły), nałożone, a nieuiszczone lub nieściągnięte grzywny w celu przymuszenia podlegają umorzeniu (art.125 w/w ustawy).</w:t>
      </w:r>
    </w:p>
    <w:p w:rsidR="00F753B0" w:rsidRPr="003D253D" w:rsidRDefault="00F753B0" w:rsidP="00646355">
      <w:pPr>
        <w:pStyle w:val="txt"/>
        <w:jc w:val="both"/>
      </w:pPr>
    </w:p>
    <w:p w:rsidR="00F753B0" w:rsidRPr="00BA7A95" w:rsidRDefault="00F753B0" w:rsidP="00646355">
      <w:pPr>
        <w:pStyle w:val="txt"/>
        <w:jc w:val="both"/>
      </w:pPr>
    </w:p>
    <w:p w:rsidR="00F753B0" w:rsidRPr="00BA7A95" w:rsidRDefault="00F753B0" w:rsidP="00646355">
      <w:pPr>
        <w:pStyle w:val="txt"/>
        <w:jc w:val="both"/>
      </w:pPr>
    </w:p>
    <w:p w:rsidR="00F753B0" w:rsidRPr="00BA7A95" w:rsidRDefault="00F753B0" w:rsidP="00646355">
      <w:pPr>
        <w:pStyle w:val="txt"/>
        <w:jc w:val="both"/>
      </w:pPr>
    </w:p>
    <w:p w:rsidR="00F753B0" w:rsidRPr="00BA7A95" w:rsidRDefault="00F753B0" w:rsidP="00646355">
      <w:pPr>
        <w:pStyle w:val="txt"/>
        <w:jc w:val="both"/>
      </w:pPr>
    </w:p>
    <w:p w:rsidR="00F753B0" w:rsidRPr="00BA7A95" w:rsidRDefault="00F753B0" w:rsidP="00646355">
      <w:pPr>
        <w:pStyle w:val="txt"/>
        <w:jc w:val="both"/>
      </w:pPr>
    </w:p>
    <w:p w:rsidR="00F753B0" w:rsidRDefault="00F753B0" w:rsidP="00646355">
      <w:pPr>
        <w:pStyle w:val="txt"/>
        <w:jc w:val="both"/>
      </w:pPr>
    </w:p>
    <w:p w:rsidR="00231D84" w:rsidRDefault="00231D84" w:rsidP="00646355">
      <w:pPr>
        <w:pStyle w:val="txt"/>
        <w:jc w:val="both"/>
      </w:pPr>
    </w:p>
    <w:p w:rsidR="00231D84" w:rsidRDefault="00231D84" w:rsidP="00646355">
      <w:pPr>
        <w:pStyle w:val="txt"/>
        <w:jc w:val="both"/>
      </w:pPr>
    </w:p>
    <w:p w:rsidR="00231D84" w:rsidRPr="00BA7A95" w:rsidRDefault="00231D84" w:rsidP="00646355">
      <w:pPr>
        <w:pStyle w:val="txt"/>
        <w:jc w:val="both"/>
      </w:pPr>
    </w:p>
    <w:sectPr w:rsidR="00231D84" w:rsidRPr="00BA7A95" w:rsidSect="00A872DA">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4E1A"/>
    <w:multiLevelType w:val="hybridMultilevel"/>
    <w:tmpl w:val="9596348A"/>
    <w:lvl w:ilvl="0" w:tplc="0415000B">
      <w:start w:val="1"/>
      <w:numFmt w:val="bullet"/>
      <w:lvlText w:val=""/>
      <w:lvlJc w:val="left"/>
      <w:pPr>
        <w:tabs>
          <w:tab w:val="num" w:pos="360"/>
        </w:tabs>
        <w:ind w:left="360" w:hanging="360"/>
      </w:pPr>
      <w:rPr>
        <w:rFonts w:ascii="Wingdings" w:hAnsi="Wingdings" w:hint="default"/>
      </w:rPr>
    </w:lvl>
    <w:lvl w:ilvl="1" w:tplc="1ED4345E">
      <w:start w:val="1"/>
      <w:numFmt w:val="decimal"/>
      <w:lvlText w:val="%2."/>
      <w:lvlJc w:val="left"/>
      <w:pPr>
        <w:tabs>
          <w:tab w:val="num" w:pos="1080"/>
        </w:tabs>
        <w:ind w:left="1080" w:firstLine="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DD6080E"/>
    <w:multiLevelType w:val="multilevel"/>
    <w:tmpl w:val="62DE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418D8"/>
    <w:multiLevelType w:val="multilevel"/>
    <w:tmpl w:val="B988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235E5C"/>
    <w:multiLevelType w:val="multilevel"/>
    <w:tmpl w:val="785CD8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942AAC"/>
    <w:multiLevelType w:val="multilevel"/>
    <w:tmpl w:val="7930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A6904"/>
    <w:multiLevelType w:val="multilevel"/>
    <w:tmpl w:val="3B1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646AEB"/>
    <w:multiLevelType w:val="hybridMultilevel"/>
    <w:tmpl w:val="763411B2"/>
    <w:lvl w:ilvl="0" w:tplc="0415000F">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360"/>
        </w:tabs>
        <w:ind w:left="360" w:hanging="360"/>
      </w:pPr>
      <w:rPr>
        <w:rFonts w:ascii="Symbol" w:hAnsi="Symbol" w:hint="default"/>
      </w:rPr>
    </w:lvl>
    <w:lvl w:ilvl="2" w:tplc="0415000B">
      <w:start w:val="1"/>
      <w:numFmt w:val="bullet"/>
      <w:lvlText w:val=""/>
      <w:lvlJc w:val="left"/>
      <w:pPr>
        <w:tabs>
          <w:tab w:val="num" w:pos="360"/>
        </w:tabs>
        <w:ind w:left="360" w:hanging="360"/>
      </w:pPr>
      <w:rPr>
        <w:rFonts w:ascii="Wingdings" w:hAnsi="Wingding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227E7F13"/>
    <w:multiLevelType w:val="hybridMultilevel"/>
    <w:tmpl w:val="CEF29530"/>
    <w:lvl w:ilvl="0" w:tplc="F7DA076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05428F"/>
    <w:multiLevelType w:val="hybridMultilevel"/>
    <w:tmpl w:val="5FFA8608"/>
    <w:lvl w:ilvl="0" w:tplc="04150001">
      <w:start w:val="1"/>
      <w:numFmt w:val="bullet"/>
      <w:lvlText w:val=""/>
      <w:lvlJc w:val="left"/>
      <w:pPr>
        <w:tabs>
          <w:tab w:val="num" w:pos="360"/>
        </w:tabs>
        <w:ind w:left="360" w:hanging="360"/>
      </w:pPr>
      <w:rPr>
        <w:rFonts w:ascii="Symbol" w:hAnsi="Symbol" w:hint="default"/>
      </w:rPr>
    </w:lvl>
    <w:lvl w:ilvl="1" w:tplc="0415000B">
      <w:start w:val="1"/>
      <w:numFmt w:val="bullet"/>
      <w:lvlText w:val=""/>
      <w:lvlJc w:val="left"/>
      <w:pPr>
        <w:tabs>
          <w:tab w:val="num" w:pos="360"/>
        </w:tabs>
        <w:ind w:left="36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3AB0C15"/>
    <w:multiLevelType w:val="multilevel"/>
    <w:tmpl w:val="67DA88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37130E"/>
    <w:multiLevelType w:val="multilevel"/>
    <w:tmpl w:val="50D8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1F53BC"/>
    <w:multiLevelType w:val="multilevel"/>
    <w:tmpl w:val="259C4A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C71D9C"/>
    <w:multiLevelType w:val="multilevel"/>
    <w:tmpl w:val="500C4C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2D3637"/>
    <w:multiLevelType w:val="multilevel"/>
    <w:tmpl w:val="11B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D1032A"/>
    <w:multiLevelType w:val="multilevel"/>
    <w:tmpl w:val="320452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DE4C59"/>
    <w:multiLevelType w:val="multilevel"/>
    <w:tmpl w:val="58065D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015E86"/>
    <w:multiLevelType w:val="multilevel"/>
    <w:tmpl w:val="0ABC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0F4BD8"/>
    <w:multiLevelType w:val="hybridMultilevel"/>
    <w:tmpl w:val="5DFE5D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6573AAF"/>
    <w:multiLevelType w:val="multilevel"/>
    <w:tmpl w:val="0FC2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EF7944"/>
    <w:multiLevelType w:val="hybridMultilevel"/>
    <w:tmpl w:val="47F870E0"/>
    <w:lvl w:ilvl="0" w:tplc="4162D2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AB0C03"/>
    <w:multiLevelType w:val="multilevel"/>
    <w:tmpl w:val="DC0067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0015EF"/>
    <w:multiLevelType w:val="multilevel"/>
    <w:tmpl w:val="538232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BD2342"/>
    <w:multiLevelType w:val="multilevel"/>
    <w:tmpl w:val="8DF4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646173"/>
    <w:multiLevelType w:val="hybridMultilevel"/>
    <w:tmpl w:val="D2BC2FC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6B3877"/>
    <w:multiLevelType w:val="multilevel"/>
    <w:tmpl w:val="CDE0C4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8458E1"/>
    <w:multiLevelType w:val="multilevel"/>
    <w:tmpl w:val="FA30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5262F35"/>
    <w:multiLevelType w:val="multilevel"/>
    <w:tmpl w:val="74D0B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A95624"/>
    <w:multiLevelType w:val="multilevel"/>
    <w:tmpl w:val="E7C4C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2C16C9"/>
    <w:multiLevelType w:val="multilevel"/>
    <w:tmpl w:val="829632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CC7ECE"/>
    <w:multiLevelType w:val="multilevel"/>
    <w:tmpl w:val="D70EC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EF723F"/>
    <w:multiLevelType w:val="multilevel"/>
    <w:tmpl w:val="33B8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9"/>
  </w:num>
  <w:num w:numId="3">
    <w:abstractNumId w:val="2"/>
  </w:num>
  <w:num w:numId="4">
    <w:abstractNumId w:val="13"/>
  </w:num>
  <w:num w:numId="5">
    <w:abstractNumId w:val="4"/>
  </w:num>
  <w:num w:numId="6">
    <w:abstractNumId w:val="22"/>
  </w:num>
  <w:num w:numId="7">
    <w:abstractNumId w:val="5"/>
  </w:num>
  <w:num w:numId="8">
    <w:abstractNumId w:val="30"/>
  </w:num>
  <w:num w:numId="9">
    <w:abstractNumId w:val="26"/>
  </w:num>
  <w:num w:numId="10">
    <w:abstractNumId w:val="1"/>
  </w:num>
  <w:num w:numId="11">
    <w:abstractNumId w:val="16"/>
  </w:num>
  <w:num w:numId="12">
    <w:abstractNumId w:val="8"/>
  </w:num>
  <w:num w:numId="13">
    <w:abstractNumId w:val="0"/>
  </w:num>
  <w:num w:numId="14">
    <w:abstractNumId w:val="6"/>
  </w:num>
  <w:num w:numId="15">
    <w:abstractNumId w:val="17"/>
  </w:num>
  <w:num w:numId="16">
    <w:abstractNumId w:val="23"/>
  </w:num>
  <w:num w:numId="17">
    <w:abstractNumId w:val="25"/>
  </w:num>
  <w:num w:numId="18">
    <w:abstractNumId w:val="10"/>
  </w:num>
  <w:num w:numId="19">
    <w:abstractNumId w:val="7"/>
  </w:num>
  <w:num w:numId="20">
    <w:abstractNumId w:val="18"/>
  </w:num>
  <w:num w:numId="21">
    <w:abstractNumId w:val="14"/>
  </w:num>
  <w:num w:numId="22">
    <w:abstractNumId w:val="21"/>
  </w:num>
  <w:num w:numId="23">
    <w:abstractNumId w:val="3"/>
  </w:num>
  <w:num w:numId="24">
    <w:abstractNumId w:val="24"/>
  </w:num>
  <w:num w:numId="25">
    <w:abstractNumId w:val="9"/>
  </w:num>
  <w:num w:numId="26">
    <w:abstractNumId w:val="15"/>
  </w:num>
  <w:num w:numId="27">
    <w:abstractNumId w:val="20"/>
  </w:num>
  <w:num w:numId="28">
    <w:abstractNumId w:val="12"/>
  </w:num>
  <w:num w:numId="29">
    <w:abstractNumId w:val="27"/>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2"/>
  </w:compat>
  <w:rsids>
    <w:rsidRoot w:val="0066499D"/>
    <w:rsid w:val="0001018D"/>
    <w:rsid w:val="00042074"/>
    <w:rsid w:val="000428A0"/>
    <w:rsid w:val="000612AC"/>
    <w:rsid w:val="00067199"/>
    <w:rsid w:val="000A67BF"/>
    <w:rsid w:val="000C64E2"/>
    <w:rsid w:val="00121419"/>
    <w:rsid w:val="001423F5"/>
    <w:rsid w:val="0015272F"/>
    <w:rsid w:val="00155202"/>
    <w:rsid w:val="00162921"/>
    <w:rsid w:val="00172662"/>
    <w:rsid w:val="001B57EE"/>
    <w:rsid w:val="0021537A"/>
    <w:rsid w:val="00226D1E"/>
    <w:rsid w:val="00231D84"/>
    <w:rsid w:val="00262197"/>
    <w:rsid w:val="00281885"/>
    <w:rsid w:val="002F3064"/>
    <w:rsid w:val="00323705"/>
    <w:rsid w:val="003A0C6D"/>
    <w:rsid w:val="003C206A"/>
    <w:rsid w:val="003D253D"/>
    <w:rsid w:val="003D7BC3"/>
    <w:rsid w:val="00410CF3"/>
    <w:rsid w:val="00446CDA"/>
    <w:rsid w:val="00493A2F"/>
    <w:rsid w:val="004A4728"/>
    <w:rsid w:val="004B5690"/>
    <w:rsid w:val="004E5CEE"/>
    <w:rsid w:val="00603136"/>
    <w:rsid w:val="00646355"/>
    <w:rsid w:val="0066499D"/>
    <w:rsid w:val="00690D49"/>
    <w:rsid w:val="006B10FE"/>
    <w:rsid w:val="00707089"/>
    <w:rsid w:val="00723C54"/>
    <w:rsid w:val="0072749B"/>
    <w:rsid w:val="00751720"/>
    <w:rsid w:val="00756A31"/>
    <w:rsid w:val="00760172"/>
    <w:rsid w:val="007718A0"/>
    <w:rsid w:val="007A0AFA"/>
    <w:rsid w:val="007A7C3A"/>
    <w:rsid w:val="007F53D6"/>
    <w:rsid w:val="007F5CE4"/>
    <w:rsid w:val="00803D91"/>
    <w:rsid w:val="008128CE"/>
    <w:rsid w:val="00845CC8"/>
    <w:rsid w:val="00851D29"/>
    <w:rsid w:val="008524A8"/>
    <w:rsid w:val="0089283A"/>
    <w:rsid w:val="008A795C"/>
    <w:rsid w:val="008D5DB6"/>
    <w:rsid w:val="008F16B1"/>
    <w:rsid w:val="00931344"/>
    <w:rsid w:val="00965620"/>
    <w:rsid w:val="00972303"/>
    <w:rsid w:val="00981A64"/>
    <w:rsid w:val="00A1115D"/>
    <w:rsid w:val="00A22AB4"/>
    <w:rsid w:val="00A85404"/>
    <w:rsid w:val="00A872DA"/>
    <w:rsid w:val="00AC2DA1"/>
    <w:rsid w:val="00AE23D7"/>
    <w:rsid w:val="00AE4633"/>
    <w:rsid w:val="00B37904"/>
    <w:rsid w:val="00B731B4"/>
    <w:rsid w:val="00B8211E"/>
    <w:rsid w:val="00BA7A95"/>
    <w:rsid w:val="00BC037D"/>
    <w:rsid w:val="00BE03CD"/>
    <w:rsid w:val="00BE4185"/>
    <w:rsid w:val="00BE4B32"/>
    <w:rsid w:val="00C14BB9"/>
    <w:rsid w:val="00C400E2"/>
    <w:rsid w:val="00C4314B"/>
    <w:rsid w:val="00C44E0C"/>
    <w:rsid w:val="00CD2FE1"/>
    <w:rsid w:val="00D21212"/>
    <w:rsid w:val="00D279D8"/>
    <w:rsid w:val="00D64249"/>
    <w:rsid w:val="00D67BCF"/>
    <w:rsid w:val="00DD3214"/>
    <w:rsid w:val="00DD3C42"/>
    <w:rsid w:val="00E019CC"/>
    <w:rsid w:val="00E14C5B"/>
    <w:rsid w:val="00E31063"/>
    <w:rsid w:val="00E3446A"/>
    <w:rsid w:val="00E71351"/>
    <w:rsid w:val="00E86D88"/>
    <w:rsid w:val="00EE61F6"/>
    <w:rsid w:val="00F10818"/>
    <w:rsid w:val="00F117AA"/>
    <w:rsid w:val="00F32511"/>
    <w:rsid w:val="00F34DC8"/>
    <w:rsid w:val="00F40FBF"/>
    <w:rsid w:val="00F753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31B4"/>
  </w:style>
  <w:style w:type="paragraph" w:styleId="Nagwek3">
    <w:name w:val="heading 3"/>
    <w:basedOn w:val="Normalny"/>
    <w:link w:val="Nagwek3Znak"/>
    <w:uiPriority w:val="9"/>
    <w:qFormat/>
    <w:rsid w:val="007718A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ews">
    <w:name w:val="news"/>
    <w:basedOn w:val="Normalny"/>
    <w:rsid w:val="006649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t">
    <w:name w:val="txt"/>
    <w:basedOn w:val="Normalny"/>
    <w:rsid w:val="006649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7F53D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53D6"/>
    <w:rPr>
      <w:b/>
      <w:bCs/>
    </w:rPr>
  </w:style>
  <w:style w:type="character" w:styleId="Uwydatnienie">
    <w:name w:val="Emphasis"/>
    <w:basedOn w:val="Domylnaczcionkaakapitu"/>
    <w:uiPriority w:val="20"/>
    <w:qFormat/>
    <w:rsid w:val="007F53D6"/>
    <w:rPr>
      <w:i/>
      <w:iCs/>
    </w:rPr>
  </w:style>
  <w:style w:type="paragraph" w:customStyle="1" w:styleId="art">
    <w:name w:val="art"/>
    <w:basedOn w:val="Normalny"/>
    <w:rsid w:val="004B569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B5690"/>
    <w:rPr>
      <w:color w:val="0000FF"/>
      <w:u w:val="single"/>
    </w:rPr>
  </w:style>
  <w:style w:type="paragraph" w:styleId="Tekstdymka">
    <w:name w:val="Balloon Text"/>
    <w:basedOn w:val="Normalny"/>
    <w:link w:val="TekstdymkaZnak"/>
    <w:uiPriority w:val="99"/>
    <w:semiHidden/>
    <w:unhideWhenUsed/>
    <w:rsid w:val="004B56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5690"/>
    <w:rPr>
      <w:rFonts w:ascii="Tahoma" w:hAnsi="Tahoma" w:cs="Tahoma"/>
      <w:sz w:val="16"/>
      <w:szCs w:val="16"/>
    </w:rPr>
  </w:style>
  <w:style w:type="paragraph" w:styleId="Akapitzlist">
    <w:name w:val="List Paragraph"/>
    <w:basedOn w:val="Normalny"/>
    <w:uiPriority w:val="34"/>
    <w:qFormat/>
    <w:rsid w:val="00F117AA"/>
    <w:pPr>
      <w:ind w:left="720"/>
      <w:contextualSpacing/>
    </w:pPr>
  </w:style>
  <w:style w:type="character" w:customStyle="1" w:styleId="Nagwek3Znak">
    <w:name w:val="Nagłówek 3 Znak"/>
    <w:basedOn w:val="Domylnaczcionkaakapitu"/>
    <w:link w:val="Nagwek3"/>
    <w:uiPriority w:val="9"/>
    <w:rsid w:val="007718A0"/>
    <w:rPr>
      <w:rFonts w:ascii="Times New Roman" w:eastAsia="Times New Roman" w:hAnsi="Times New Roman" w:cs="Times New Roman"/>
      <w:b/>
      <w:bCs/>
      <w:sz w:val="27"/>
      <w:szCs w:val="27"/>
      <w:lang w:eastAsia="pl-PL"/>
    </w:rPr>
  </w:style>
  <w:style w:type="character" w:customStyle="1" w:styleId="wstawiony1">
    <w:name w:val="wstawiony1"/>
    <w:basedOn w:val="Domylnaczcionkaakapitu"/>
    <w:rsid w:val="007718A0"/>
    <w:rPr>
      <w:b/>
      <w:bCs/>
      <w:color w:val="008000"/>
    </w:rPr>
  </w:style>
  <w:style w:type="paragraph" w:customStyle="1" w:styleId="ustep">
    <w:name w:val="ustep"/>
    <w:basedOn w:val="Normalny"/>
    <w:rsid w:val="007718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15272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591">
      <w:bodyDiv w:val="1"/>
      <w:marLeft w:val="0"/>
      <w:marRight w:val="0"/>
      <w:marTop w:val="0"/>
      <w:marBottom w:val="0"/>
      <w:divBdr>
        <w:top w:val="none" w:sz="0" w:space="0" w:color="auto"/>
        <w:left w:val="none" w:sz="0" w:space="0" w:color="auto"/>
        <w:bottom w:val="none" w:sz="0" w:space="0" w:color="auto"/>
        <w:right w:val="none" w:sz="0" w:space="0" w:color="auto"/>
      </w:divBdr>
    </w:div>
    <w:div w:id="165101036">
      <w:bodyDiv w:val="1"/>
      <w:marLeft w:val="0"/>
      <w:marRight w:val="0"/>
      <w:marTop w:val="0"/>
      <w:marBottom w:val="0"/>
      <w:divBdr>
        <w:top w:val="none" w:sz="0" w:space="0" w:color="auto"/>
        <w:left w:val="none" w:sz="0" w:space="0" w:color="auto"/>
        <w:bottom w:val="none" w:sz="0" w:space="0" w:color="auto"/>
        <w:right w:val="none" w:sz="0" w:space="0" w:color="auto"/>
      </w:divBdr>
    </w:div>
    <w:div w:id="684209115">
      <w:bodyDiv w:val="1"/>
      <w:marLeft w:val="0"/>
      <w:marRight w:val="0"/>
      <w:marTop w:val="0"/>
      <w:marBottom w:val="0"/>
      <w:divBdr>
        <w:top w:val="none" w:sz="0" w:space="0" w:color="auto"/>
        <w:left w:val="none" w:sz="0" w:space="0" w:color="auto"/>
        <w:bottom w:val="none" w:sz="0" w:space="0" w:color="auto"/>
        <w:right w:val="none" w:sz="0" w:space="0" w:color="auto"/>
      </w:divBdr>
    </w:div>
    <w:div w:id="760032146">
      <w:bodyDiv w:val="1"/>
      <w:marLeft w:val="0"/>
      <w:marRight w:val="0"/>
      <w:marTop w:val="0"/>
      <w:marBottom w:val="0"/>
      <w:divBdr>
        <w:top w:val="none" w:sz="0" w:space="0" w:color="auto"/>
        <w:left w:val="none" w:sz="0" w:space="0" w:color="auto"/>
        <w:bottom w:val="none" w:sz="0" w:space="0" w:color="auto"/>
        <w:right w:val="none" w:sz="0" w:space="0" w:color="auto"/>
      </w:divBdr>
    </w:div>
    <w:div w:id="1106005934">
      <w:bodyDiv w:val="1"/>
      <w:marLeft w:val="0"/>
      <w:marRight w:val="0"/>
      <w:marTop w:val="0"/>
      <w:marBottom w:val="0"/>
      <w:divBdr>
        <w:top w:val="none" w:sz="0" w:space="0" w:color="auto"/>
        <w:left w:val="none" w:sz="0" w:space="0" w:color="auto"/>
        <w:bottom w:val="none" w:sz="0" w:space="0" w:color="auto"/>
        <w:right w:val="none" w:sz="0" w:space="0" w:color="auto"/>
      </w:divBdr>
      <w:divsChild>
        <w:div w:id="1870800437">
          <w:marLeft w:val="0"/>
          <w:marRight w:val="0"/>
          <w:marTop w:val="0"/>
          <w:marBottom w:val="0"/>
          <w:divBdr>
            <w:top w:val="none" w:sz="0" w:space="0" w:color="auto"/>
            <w:left w:val="none" w:sz="0" w:space="0" w:color="auto"/>
            <w:bottom w:val="none" w:sz="0" w:space="0" w:color="auto"/>
            <w:right w:val="none" w:sz="0" w:space="0" w:color="auto"/>
          </w:divBdr>
        </w:div>
        <w:div w:id="1453286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5</Pages>
  <Words>1934</Words>
  <Characters>11606</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mzimnicka</dc:creator>
  <cp:lastModifiedBy>Małgorzata Zimnicka</cp:lastModifiedBy>
  <cp:revision>87</cp:revision>
  <cp:lastPrinted>2013-01-31T08:52:00Z</cp:lastPrinted>
  <dcterms:created xsi:type="dcterms:W3CDTF">2013-01-11T09:52:00Z</dcterms:created>
  <dcterms:modified xsi:type="dcterms:W3CDTF">2014-03-19T11:15:00Z</dcterms:modified>
</cp:coreProperties>
</file>